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81A" w:rsidRPr="00E97890" w:rsidRDefault="003C381A" w:rsidP="003C381A">
      <w:pPr>
        <w:spacing w:line="276" w:lineRule="auto"/>
        <w:ind w:left="720"/>
        <w:jc w:val="center"/>
        <w:rPr>
          <w:rFonts w:eastAsiaTheme="minorEastAsia"/>
          <w:b/>
          <w:bCs/>
        </w:rPr>
      </w:pPr>
      <w:r w:rsidRPr="06CA795F">
        <w:rPr>
          <w:rFonts w:eastAsiaTheme="minorEastAsia"/>
          <w:b/>
          <w:bCs/>
        </w:rPr>
        <w:t>ÇEREZ POLİTİKASI</w:t>
      </w:r>
    </w:p>
    <w:p w:rsidR="003C381A" w:rsidRPr="00E97890" w:rsidRDefault="003C381A" w:rsidP="003C381A">
      <w:pPr>
        <w:pStyle w:val="ListeParagraf"/>
        <w:numPr>
          <w:ilvl w:val="0"/>
          <w:numId w:val="2"/>
        </w:numPr>
        <w:spacing w:line="276" w:lineRule="auto"/>
        <w:jc w:val="both"/>
        <w:rPr>
          <w:rFonts w:eastAsiaTheme="minorEastAsia"/>
          <w:b/>
          <w:bCs/>
        </w:rPr>
      </w:pPr>
      <w:r w:rsidRPr="06CA795F">
        <w:rPr>
          <w:rFonts w:eastAsiaTheme="minorEastAsia"/>
          <w:b/>
          <w:bCs/>
        </w:rPr>
        <w:t>Genel Bilgi</w:t>
      </w:r>
    </w:p>
    <w:p w:rsidR="003C381A" w:rsidRPr="00E97890" w:rsidRDefault="003C381A" w:rsidP="003C381A">
      <w:pPr>
        <w:spacing w:line="276" w:lineRule="auto"/>
        <w:jc w:val="both"/>
        <w:rPr>
          <w:rFonts w:eastAsiaTheme="minorEastAsia"/>
        </w:rPr>
      </w:pPr>
      <w:bookmarkStart w:id="0" w:name="_Hlk97823942"/>
      <w:proofErr w:type="spellStart"/>
      <w:r w:rsidRPr="002507EB">
        <w:rPr>
          <w:rFonts w:eastAsiaTheme="minorEastAsia"/>
        </w:rPr>
        <w:t>Er-El</w:t>
      </w:r>
      <w:proofErr w:type="spellEnd"/>
      <w:r w:rsidRPr="002507EB">
        <w:rPr>
          <w:rFonts w:eastAsiaTheme="minorEastAsia"/>
        </w:rPr>
        <w:t xml:space="preserve"> Makina Yedek Parça </w:t>
      </w:r>
      <w:proofErr w:type="spellStart"/>
      <w:r w:rsidRPr="002507EB">
        <w:rPr>
          <w:rFonts w:eastAsiaTheme="minorEastAsia"/>
        </w:rPr>
        <w:t>İml</w:t>
      </w:r>
      <w:proofErr w:type="spellEnd"/>
      <w:r w:rsidRPr="002507EB">
        <w:rPr>
          <w:rFonts w:eastAsiaTheme="minorEastAsia"/>
        </w:rPr>
        <w:t xml:space="preserve">. San. </w:t>
      </w:r>
      <w:proofErr w:type="gramStart"/>
      <w:r w:rsidRPr="002507EB">
        <w:rPr>
          <w:rFonts w:eastAsiaTheme="minorEastAsia"/>
        </w:rPr>
        <w:t>ve</w:t>
      </w:r>
      <w:proofErr w:type="gramEnd"/>
      <w:r w:rsidRPr="002507EB">
        <w:rPr>
          <w:rFonts w:eastAsiaTheme="minorEastAsia"/>
        </w:rPr>
        <w:t xml:space="preserve"> Tic. Limited Şirketi </w:t>
      </w:r>
      <w:bookmarkEnd w:id="0"/>
      <w:r w:rsidRPr="002507EB">
        <w:rPr>
          <w:rFonts w:eastAsiaTheme="minorEastAsia"/>
        </w:rPr>
        <w:t>(“ŞİRKET”)’ne</w:t>
      </w:r>
      <w:r w:rsidRPr="06CA795F">
        <w:rPr>
          <w:rFonts w:eastAsiaTheme="minorEastAsia"/>
        </w:rPr>
        <w:t xml:space="preserve"> ait </w:t>
      </w:r>
      <w:hyperlink r:id="rId8" w:history="1">
        <w:r w:rsidRPr="00931820">
          <w:rPr>
            <w:rStyle w:val="Kpr"/>
            <w:rFonts w:eastAsiaTheme="minorEastAsia"/>
          </w:rPr>
          <w:t>https://www.er-el.com.tr/</w:t>
        </w:r>
      </w:hyperlink>
      <w:r w:rsidRPr="06CA795F">
        <w:rPr>
          <w:rFonts w:eastAsiaTheme="minorEastAsia"/>
        </w:rPr>
        <w:t xml:space="preserve"> internet sitemizde çeşitli çerezler kullanılmaktadır. Bu politika, sitemizde kullandığımız çerezlere ilişkin olup, sitemizi ziyaretiniz esnasında hangi çerezleri kullandığımızı ve kullanım amaçlarımızı sizlere açıklamak üzere hazırlanmıştır. </w:t>
      </w:r>
    </w:p>
    <w:p w:rsidR="003C381A" w:rsidRPr="00E97890" w:rsidRDefault="003C381A" w:rsidP="003C381A">
      <w:pPr>
        <w:spacing w:line="276" w:lineRule="auto"/>
        <w:jc w:val="both"/>
        <w:rPr>
          <w:rFonts w:eastAsiaTheme="minorEastAsia"/>
        </w:rPr>
      </w:pPr>
      <w:r w:rsidRPr="06CA795F">
        <w:rPr>
          <w:rFonts w:eastAsiaTheme="minorEastAsia"/>
        </w:rPr>
        <w:t>Çerez, ziyaret ettiğiniz internet sitesi aracılığıyla elde edilen ve çerezi yerleştiren kişinin sizinle ilgili bilgiler edinmesini sağlayan küçük metin dosyalarıdır. Çerezler genelde internet sitelerinin çalışmasını veya daha iyi çalışmasını sağlamak, genel kullanım raporları oluşturmak veya kullanıcıların hatırlanmasını sağlamak gibi işlevsellik, performans, pazarlama faaliyetleri gibi amaçlarla kullanılmaktadır.</w:t>
      </w:r>
    </w:p>
    <w:p w:rsidR="003C381A" w:rsidRPr="00E97890" w:rsidRDefault="003C381A" w:rsidP="003C381A">
      <w:pPr>
        <w:pStyle w:val="ListeParagraf"/>
        <w:numPr>
          <w:ilvl w:val="0"/>
          <w:numId w:val="2"/>
        </w:numPr>
        <w:spacing w:line="276" w:lineRule="auto"/>
        <w:jc w:val="both"/>
        <w:rPr>
          <w:rFonts w:eastAsiaTheme="minorEastAsia"/>
          <w:b/>
          <w:bCs/>
        </w:rPr>
      </w:pPr>
      <w:r w:rsidRPr="06CA795F">
        <w:rPr>
          <w:rFonts w:eastAsiaTheme="minorEastAsia"/>
          <w:b/>
          <w:bCs/>
        </w:rPr>
        <w:t>Kullandığımız Çerezler ile Kullanım Amacımı</w:t>
      </w:r>
      <w:r>
        <w:rPr>
          <w:rFonts w:eastAsiaTheme="minorEastAsia"/>
          <w:b/>
          <w:bCs/>
        </w:rPr>
        <w:t>z</w:t>
      </w:r>
    </w:p>
    <w:p w:rsidR="003C381A" w:rsidRPr="00E97890" w:rsidRDefault="003C381A" w:rsidP="003C381A">
      <w:pPr>
        <w:spacing w:line="276" w:lineRule="auto"/>
        <w:jc w:val="both"/>
        <w:rPr>
          <w:rFonts w:eastAsiaTheme="minorEastAsia"/>
        </w:rPr>
      </w:pPr>
      <w:r w:rsidRPr="06CA795F">
        <w:rPr>
          <w:rFonts w:eastAsiaTheme="minorEastAsia"/>
        </w:rPr>
        <w:t>Kullandığımız bazı çerezler sizlere verdiğimiz hizmetler kapsamında zorunlu olarak kullanılmaktadır. Kullandığımız bazı çerezler ise sadece siz onay verdiğiniz sürece kullanılmaktadır. Bu kapsamda temel olarak kullandığımız çerezler şunlardır:</w:t>
      </w:r>
    </w:p>
    <w:p w:rsidR="003C381A" w:rsidRPr="00E97890" w:rsidRDefault="003C381A" w:rsidP="003C381A">
      <w:pPr>
        <w:pStyle w:val="ListeParagraf"/>
        <w:numPr>
          <w:ilvl w:val="0"/>
          <w:numId w:val="1"/>
        </w:numPr>
        <w:spacing w:line="276" w:lineRule="auto"/>
        <w:jc w:val="both"/>
        <w:rPr>
          <w:rFonts w:eastAsiaTheme="minorEastAsia"/>
          <w:b/>
          <w:bCs/>
        </w:rPr>
      </w:pPr>
      <w:r w:rsidRPr="06CA795F">
        <w:rPr>
          <w:rFonts w:eastAsiaTheme="minorEastAsia"/>
          <w:b/>
          <w:bCs/>
        </w:rPr>
        <w:t>Zorunl</w:t>
      </w:r>
      <w:r>
        <w:rPr>
          <w:rFonts w:eastAsiaTheme="minorEastAsia"/>
          <w:b/>
          <w:bCs/>
        </w:rPr>
        <w:t>u olarak kullandığımız çerezler:</w:t>
      </w:r>
    </w:p>
    <w:p w:rsidR="003C381A" w:rsidRPr="00E97890" w:rsidRDefault="003C381A" w:rsidP="003C381A">
      <w:pPr>
        <w:pStyle w:val="ListeParagraf"/>
        <w:numPr>
          <w:ilvl w:val="1"/>
          <w:numId w:val="1"/>
        </w:numPr>
        <w:spacing w:line="276" w:lineRule="auto"/>
        <w:jc w:val="both"/>
        <w:rPr>
          <w:rFonts w:eastAsiaTheme="minorEastAsia"/>
        </w:rPr>
      </w:pPr>
      <w:r w:rsidRPr="06CA795F">
        <w:rPr>
          <w:rFonts w:eastAsiaTheme="minorEastAsia"/>
        </w:rPr>
        <w:t>Bu çerezler internet sitemizin kullanımı için zorunlu olan çerezlerdir ve çoğunlukla kişisel veri içermemektedir. Bu tür çerezlerin kullanımında onayınız aranmamaktadır.</w:t>
      </w:r>
    </w:p>
    <w:p w:rsidR="003C381A" w:rsidRPr="00E97890" w:rsidRDefault="003C381A" w:rsidP="003C381A">
      <w:pPr>
        <w:pStyle w:val="ListeParagraf"/>
        <w:numPr>
          <w:ilvl w:val="0"/>
          <w:numId w:val="1"/>
        </w:numPr>
        <w:spacing w:line="276" w:lineRule="auto"/>
        <w:jc w:val="both"/>
        <w:rPr>
          <w:rFonts w:eastAsiaTheme="minorEastAsia"/>
          <w:b/>
          <w:bCs/>
        </w:rPr>
      </w:pPr>
      <w:r w:rsidRPr="06CA795F">
        <w:rPr>
          <w:rFonts w:eastAsiaTheme="minorEastAsia"/>
          <w:b/>
          <w:bCs/>
        </w:rPr>
        <w:t>İşlevselliği artırmak için kullandığımız çerezler:</w:t>
      </w:r>
    </w:p>
    <w:p w:rsidR="003C381A" w:rsidRPr="00E97890" w:rsidRDefault="003C381A" w:rsidP="003C381A">
      <w:pPr>
        <w:pStyle w:val="ListeParagraf"/>
        <w:numPr>
          <w:ilvl w:val="1"/>
          <w:numId w:val="1"/>
        </w:numPr>
        <w:spacing w:line="276" w:lineRule="auto"/>
        <w:jc w:val="both"/>
        <w:rPr>
          <w:rFonts w:eastAsiaTheme="minorEastAsia"/>
        </w:rPr>
      </w:pPr>
      <w:r w:rsidRPr="06CA795F">
        <w:rPr>
          <w:rFonts w:eastAsiaTheme="minorEastAsia"/>
        </w:rPr>
        <w:t xml:space="preserve">Bu çerezler bölgeye göre dil seçiminin sağlanması gibi sitemizin işlevselliğini artırmak amacıyla kullanılmaktadır. Bu tür çerezler türüne göre onayınıza tabii olarak kullanılır. </w:t>
      </w:r>
    </w:p>
    <w:p w:rsidR="003C381A" w:rsidRPr="00E97890" w:rsidRDefault="003C381A" w:rsidP="003C381A">
      <w:pPr>
        <w:pStyle w:val="ListeParagraf"/>
        <w:numPr>
          <w:ilvl w:val="0"/>
          <w:numId w:val="1"/>
        </w:numPr>
        <w:spacing w:line="276" w:lineRule="auto"/>
        <w:jc w:val="both"/>
        <w:rPr>
          <w:rFonts w:eastAsiaTheme="minorEastAsia"/>
          <w:b/>
          <w:bCs/>
        </w:rPr>
      </w:pPr>
      <w:r w:rsidRPr="06CA795F">
        <w:rPr>
          <w:rFonts w:eastAsiaTheme="minorEastAsia"/>
          <w:b/>
          <w:bCs/>
        </w:rPr>
        <w:t>Performans amacıyla kullandığımız çerezler:</w:t>
      </w:r>
    </w:p>
    <w:p w:rsidR="003C381A" w:rsidRPr="00E97890" w:rsidRDefault="003C381A" w:rsidP="003C381A">
      <w:pPr>
        <w:pStyle w:val="ListeParagraf"/>
        <w:numPr>
          <w:ilvl w:val="1"/>
          <w:numId w:val="1"/>
        </w:numPr>
        <w:spacing w:line="276" w:lineRule="auto"/>
        <w:jc w:val="both"/>
        <w:rPr>
          <w:rFonts w:eastAsiaTheme="minorEastAsia"/>
        </w:rPr>
      </w:pPr>
      <w:r w:rsidRPr="06CA795F">
        <w:rPr>
          <w:rFonts w:eastAsiaTheme="minorEastAsia"/>
        </w:rPr>
        <w:t>Bu çerezler internet sitemizi geliştirmek, iyileştirmeler yapmak için kullanılır. Bu tür çerezler türüne göre onayınıza tabii olarak kullanılır.</w:t>
      </w:r>
    </w:p>
    <w:p w:rsidR="003C381A" w:rsidRPr="00E97890" w:rsidRDefault="003C381A" w:rsidP="003C381A">
      <w:pPr>
        <w:pStyle w:val="ListeParagraf"/>
        <w:numPr>
          <w:ilvl w:val="0"/>
          <w:numId w:val="1"/>
        </w:numPr>
        <w:spacing w:line="276" w:lineRule="auto"/>
        <w:jc w:val="both"/>
        <w:rPr>
          <w:rFonts w:eastAsiaTheme="minorEastAsia"/>
          <w:b/>
          <w:bCs/>
        </w:rPr>
      </w:pPr>
      <w:r w:rsidRPr="06CA795F">
        <w:rPr>
          <w:rFonts w:eastAsiaTheme="minorEastAsia"/>
          <w:b/>
          <w:bCs/>
        </w:rPr>
        <w:t>Profilleme veya hedefleme (</w:t>
      </w:r>
      <w:proofErr w:type="spellStart"/>
      <w:r w:rsidRPr="06CA795F">
        <w:rPr>
          <w:rFonts w:eastAsiaTheme="minorEastAsia"/>
          <w:b/>
          <w:bCs/>
        </w:rPr>
        <w:t>targeting</w:t>
      </w:r>
      <w:proofErr w:type="spellEnd"/>
      <w:r w:rsidRPr="06CA795F">
        <w:rPr>
          <w:rFonts w:eastAsiaTheme="minorEastAsia"/>
          <w:b/>
          <w:bCs/>
        </w:rPr>
        <w:t>) çerezleri:</w:t>
      </w:r>
    </w:p>
    <w:p w:rsidR="003C381A" w:rsidRPr="00E97890" w:rsidRDefault="003C381A" w:rsidP="003C381A">
      <w:pPr>
        <w:pStyle w:val="ListeParagraf"/>
        <w:numPr>
          <w:ilvl w:val="1"/>
          <w:numId w:val="1"/>
        </w:numPr>
        <w:spacing w:line="276" w:lineRule="auto"/>
        <w:jc w:val="both"/>
        <w:rPr>
          <w:rFonts w:eastAsiaTheme="minorEastAsia"/>
        </w:rPr>
      </w:pPr>
      <w:r w:rsidRPr="06CA795F">
        <w:rPr>
          <w:rFonts w:eastAsiaTheme="minorEastAsia"/>
        </w:rPr>
        <w:t>Bu çerezler ile internet sitemizi ziyaret ettiğini sırada işlemleriniz kaydedilerek sizlerin davranış alışkanlıkları analiz edilmekte bu yolla kişiselleştirilmiş reklam ve pazarlama faaliyetlerinin yürütülmesi, size özel içeriklerin ön plana çıkarılması sağlanmaktadır. Bu tür çerezler onayınıza tabii olarak kullanılır.</w:t>
      </w:r>
    </w:p>
    <w:p w:rsidR="003C381A" w:rsidRPr="00E97890" w:rsidRDefault="003C381A" w:rsidP="003C381A">
      <w:pPr>
        <w:pStyle w:val="ListeParagraf"/>
        <w:numPr>
          <w:ilvl w:val="0"/>
          <w:numId w:val="1"/>
        </w:numPr>
        <w:spacing w:line="276" w:lineRule="auto"/>
        <w:jc w:val="both"/>
        <w:rPr>
          <w:rFonts w:eastAsiaTheme="minorEastAsia"/>
        </w:rPr>
      </w:pPr>
      <w:proofErr w:type="gramStart"/>
      <w:r w:rsidRPr="06CA795F">
        <w:rPr>
          <w:rFonts w:eastAsiaTheme="minorEastAsia"/>
        </w:rPr>
        <w:t>….</w:t>
      </w:r>
      <w:proofErr w:type="gramEnd"/>
    </w:p>
    <w:p w:rsidR="003C381A" w:rsidRPr="00E97890" w:rsidRDefault="003C381A" w:rsidP="003C381A">
      <w:pPr>
        <w:spacing w:line="276" w:lineRule="auto"/>
        <w:jc w:val="both"/>
        <w:rPr>
          <w:rFonts w:eastAsiaTheme="minorEastAsia"/>
        </w:rPr>
      </w:pPr>
      <w:r w:rsidRPr="06CA795F">
        <w:rPr>
          <w:rFonts w:eastAsiaTheme="minorEastAsia"/>
        </w:rPr>
        <w:t xml:space="preserve">Bununla birlikte </w:t>
      </w:r>
      <w:r w:rsidRPr="06CA795F">
        <w:rPr>
          <w:rFonts w:eastAsiaTheme="minorEastAsia"/>
          <w:b/>
          <w:bCs/>
        </w:rPr>
        <w:t>kullanım ömürlerine</w:t>
      </w:r>
      <w:r w:rsidRPr="06CA795F">
        <w:rPr>
          <w:rFonts w:eastAsiaTheme="minorEastAsia"/>
        </w:rPr>
        <w:t xml:space="preserve"> göre şu çerezleri kullanmaktayız. Bunlar:</w:t>
      </w:r>
    </w:p>
    <w:p w:rsidR="003C381A" w:rsidRPr="00E97890" w:rsidRDefault="003C381A" w:rsidP="003C381A">
      <w:pPr>
        <w:pStyle w:val="ListeParagraf"/>
        <w:numPr>
          <w:ilvl w:val="0"/>
          <w:numId w:val="1"/>
        </w:numPr>
        <w:spacing w:line="276" w:lineRule="auto"/>
        <w:jc w:val="both"/>
        <w:rPr>
          <w:rFonts w:eastAsiaTheme="minorEastAsia"/>
          <w:b/>
          <w:bCs/>
        </w:rPr>
      </w:pPr>
      <w:r w:rsidRPr="06CA795F">
        <w:rPr>
          <w:rFonts w:eastAsiaTheme="minorEastAsia"/>
          <w:b/>
          <w:bCs/>
        </w:rPr>
        <w:t xml:space="preserve">Kalıcı Çerezler: </w:t>
      </w:r>
      <w:r w:rsidRPr="06CA795F">
        <w:rPr>
          <w:rFonts w:eastAsiaTheme="minorEastAsia"/>
        </w:rPr>
        <w:t>Bu çerezler cihazınıza atanan ve geçerlilik süresi boyunca kullanılan çerezlerdir.</w:t>
      </w:r>
      <w:r w:rsidRPr="06CA795F">
        <w:rPr>
          <w:rFonts w:eastAsiaTheme="minorEastAsia"/>
          <w:b/>
          <w:bCs/>
        </w:rPr>
        <w:t xml:space="preserve"> </w:t>
      </w:r>
    </w:p>
    <w:p w:rsidR="003C381A" w:rsidRPr="00E97890" w:rsidRDefault="003C381A" w:rsidP="003C381A">
      <w:pPr>
        <w:pStyle w:val="ListeParagraf"/>
        <w:numPr>
          <w:ilvl w:val="0"/>
          <w:numId w:val="1"/>
        </w:numPr>
        <w:spacing w:line="276" w:lineRule="auto"/>
        <w:jc w:val="both"/>
        <w:rPr>
          <w:rFonts w:eastAsiaTheme="minorEastAsia"/>
          <w:b/>
          <w:bCs/>
        </w:rPr>
      </w:pPr>
      <w:r w:rsidRPr="06CA795F">
        <w:rPr>
          <w:rFonts w:eastAsiaTheme="minorEastAsia"/>
          <w:b/>
          <w:bCs/>
        </w:rPr>
        <w:t xml:space="preserve">Geçici Çerezler veya Oturum Çerezleri: </w:t>
      </w:r>
      <w:r w:rsidRPr="06CA795F">
        <w:rPr>
          <w:rFonts w:eastAsiaTheme="minorEastAsia"/>
        </w:rPr>
        <w:t xml:space="preserve">Bu tür çerezler ile her bir ziyaretinize özel olarak atanmakta ve kullanım ömrü ziyaretinizin süresi kadar olmaktadır. Bu tür çerezler tarayıcınızı kapattığınızda silinir. </w:t>
      </w:r>
    </w:p>
    <w:p w:rsidR="003C381A" w:rsidRPr="00E97890" w:rsidRDefault="003C381A" w:rsidP="003C381A">
      <w:pPr>
        <w:spacing w:line="276" w:lineRule="auto"/>
        <w:jc w:val="both"/>
        <w:rPr>
          <w:rFonts w:eastAsiaTheme="minorEastAsia"/>
        </w:rPr>
      </w:pPr>
      <w:r w:rsidRPr="06CA795F">
        <w:rPr>
          <w:rFonts w:eastAsiaTheme="minorEastAsia"/>
        </w:rPr>
        <w:t>Son olarak sitemizde kendi çerezlerimizi ve üçüncü taraf çerezleri kullanmaktayız. Bu yönde kullandığımız çerezleri şöyle açıklayabiliriz:</w:t>
      </w:r>
    </w:p>
    <w:p w:rsidR="003C381A" w:rsidRPr="00E97890" w:rsidRDefault="003C381A" w:rsidP="003C381A">
      <w:pPr>
        <w:pStyle w:val="ListeParagraf"/>
        <w:numPr>
          <w:ilvl w:val="0"/>
          <w:numId w:val="1"/>
        </w:numPr>
        <w:spacing w:line="276" w:lineRule="auto"/>
        <w:jc w:val="both"/>
        <w:rPr>
          <w:rFonts w:eastAsiaTheme="minorEastAsia"/>
          <w:b/>
          <w:bCs/>
        </w:rPr>
      </w:pPr>
      <w:r w:rsidRPr="06CA795F">
        <w:rPr>
          <w:rFonts w:eastAsiaTheme="minorEastAsia"/>
          <w:b/>
          <w:bCs/>
        </w:rPr>
        <w:lastRenderedPageBreak/>
        <w:t xml:space="preserve">Birinci Taraf Çerezleri: </w:t>
      </w:r>
      <w:r w:rsidRPr="06CA795F">
        <w:rPr>
          <w:rFonts w:eastAsiaTheme="minorEastAsia"/>
        </w:rPr>
        <w:t>Bizzat kendi sitemiz tarafından yerleştirilen, kendi ürün ve hizmetlerimize yönelik amaçlar için kullanılan çerezlerdir.</w:t>
      </w:r>
    </w:p>
    <w:p w:rsidR="003C381A" w:rsidRPr="00E97890" w:rsidRDefault="003C381A" w:rsidP="003C381A">
      <w:pPr>
        <w:pStyle w:val="ListeParagraf"/>
        <w:numPr>
          <w:ilvl w:val="0"/>
          <w:numId w:val="1"/>
        </w:numPr>
        <w:spacing w:line="276" w:lineRule="auto"/>
        <w:jc w:val="both"/>
        <w:rPr>
          <w:rFonts w:eastAsiaTheme="minorEastAsia"/>
          <w:b/>
          <w:bCs/>
        </w:rPr>
      </w:pPr>
      <w:r w:rsidRPr="06CA795F">
        <w:rPr>
          <w:rFonts w:eastAsiaTheme="minorEastAsia"/>
          <w:b/>
          <w:bCs/>
        </w:rPr>
        <w:t xml:space="preserve">Üçüncü Taraf Çerezleri: </w:t>
      </w:r>
      <w:r w:rsidRPr="06CA795F">
        <w:rPr>
          <w:rFonts w:eastAsiaTheme="minorEastAsia"/>
        </w:rPr>
        <w:t>Kendi sitemiz haricinde üçüncü taraflarca yerleştirilen, amaçları ve kullanım yöntemleri üçüncü taraflara bağlı olan çerezlerdir.</w:t>
      </w:r>
      <w:r w:rsidRPr="06CA795F">
        <w:rPr>
          <w:rFonts w:eastAsiaTheme="minorEastAsia"/>
          <w:b/>
          <w:bCs/>
        </w:rPr>
        <w:t xml:space="preserve"> </w:t>
      </w:r>
    </w:p>
    <w:p w:rsidR="003C381A" w:rsidRPr="00E97890" w:rsidRDefault="003C381A" w:rsidP="003C381A">
      <w:pPr>
        <w:spacing w:line="276" w:lineRule="auto"/>
        <w:jc w:val="both"/>
        <w:rPr>
          <w:rFonts w:eastAsiaTheme="minorEastAsia"/>
        </w:rPr>
      </w:pPr>
      <w:r w:rsidRPr="06CA795F">
        <w:rPr>
          <w:rFonts w:eastAsiaTheme="minorEastAsia"/>
          <w:b/>
          <w:bCs/>
        </w:rPr>
        <w:t>Sitemizde kullandığımız çerezler ve kullanım kapsamları ise şu şekildedir:</w:t>
      </w:r>
    </w:p>
    <w:tbl>
      <w:tblPr>
        <w:tblW w:w="9640"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560"/>
        <w:gridCol w:w="1843"/>
        <w:gridCol w:w="1842"/>
        <w:gridCol w:w="4395"/>
      </w:tblGrid>
      <w:tr w:rsidR="003C381A" w:rsidRPr="00E97890" w:rsidTr="00B04F85">
        <w:tc>
          <w:tcPr>
            <w:tcW w:w="15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hideMark/>
          </w:tcPr>
          <w:p w:rsidR="003C381A" w:rsidRPr="00E97890" w:rsidRDefault="003C381A" w:rsidP="00B04F85">
            <w:pPr>
              <w:spacing w:after="0" w:line="276" w:lineRule="auto"/>
              <w:jc w:val="both"/>
              <w:textAlignment w:val="baseline"/>
              <w:rPr>
                <w:rFonts w:eastAsiaTheme="minorEastAsia"/>
                <w:lang w:eastAsia="tr-TR"/>
              </w:rPr>
            </w:pPr>
            <w:r w:rsidRPr="06CA795F">
              <w:rPr>
                <w:rFonts w:eastAsiaTheme="minorEastAsia"/>
                <w:b/>
                <w:bCs/>
                <w:lang w:eastAsia="tr-TR"/>
              </w:rPr>
              <w:t>Çerez İsmi</w:t>
            </w:r>
            <w:r w:rsidRPr="06CA795F">
              <w:rPr>
                <w:rFonts w:eastAsiaTheme="minorEastAsia"/>
                <w:lang w:eastAsia="tr-TR"/>
              </w:rPr>
              <w:t> </w:t>
            </w:r>
          </w:p>
        </w:tc>
        <w:tc>
          <w:tcPr>
            <w:tcW w:w="1843" w:type="dxa"/>
            <w:tcBorders>
              <w:top w:val="single" w:sz="6" w:space="0" w:color="000000" w:themeColor="text1"/>
              <w:left w:val="nil"/>
              <w:bottom w:val="single" w:sz="4" w:space="0" w:color="auto"/>
              <w:right w:val="single" w:sz="6" w:space="0" w:color="000000" w:themeColor="text1"/>
            </w:tcBorders>
            <w:shd w:val="clear" w:color="auto" w:fill="DDD9C3" w:themeFill="background2" w:themeFillShade="E6"/>
            <w:hideMark/>
          </w:tcPr>
          <w:p w:rsidR="003C381A" w:rsidRPr="00E97890" w:rsidRDefault="003C381A" w:rsidP="00B04F85">
            <w:pPr>
              <w:spacing w:after="0" w:line="276" w:lineRule="auto"/>
              <w:jc w:val="both"/>
              <w:textAlignment w:val="baseline"/>
              <w:rPr>
                <w:rFonts w:eastAsiaTheme="minorEastAsia"/>
                <w:lang w:eastAsia="tr-TR"/>
              </w:rPr>
            </w:pPr>
            <w:r w:rsidRPr="06CA795F">
              <w:rPr>
                <w:rFonts w:eastAsiaTheme="minorEastAsia"/>
                <w:b/>
                <w:bCs/>
                <w:lang w:eastAsia="tr-TR"/>
              </w:rPr>
              <w:t>Çerez Sağlayıcı</w:t>
            </w:r>
            <w:r w:rsidRPr="06CA795F">
              <w:rPr>
                <w:rFonts w:eastAsiaTheme="minorEastAsia"/>
                <w:lang w:eastAsia="tr-TR"/>
              </w:rPr>
              <w:t> </w:t>
            </w:r>
          </w:p>
        </w:tc>
        <w:tc>
          <w:tcPr>
            <w:tcW w:w="1842" w:type="dxa"/>
            <w:tcBorders>
              <w:top w:val="single" w:sz="6" w:space="0" w:color="000000" w:themeColor="text1"/>
              <w:left w:val="nil"/>
              <w:bottom w:val="single" w:sz="4" w:space="0" w:color="auto"/>
              <w:right w:val="single" w:sz="6" w:space="0" w:color="000000" w:themeColor="text1"/>
            </w:tcBorders>
            <w:shd w:val="clear" w:color="auto" w:fill="DDD9C3" w:themeFill="background2" w:themeFillShade="E6"/>
            <w:hideMark/>
          </w:tcPr>
          <w:p w:rsidR="003C381A" w:rsidRPr="00E97890" w:rsidRDefault="003C381A" w:rsidP="00B04F85">
            <w:pPr>
              <w:spacing w:after="0" w:line="276" w:lineRule="auto"/>
              <w:jc w:val="both"/>
              <w:textAlignment w:val="baseline"/>
              <w:rPr>
                <w:rFonts w:eastAsiaTheme="minorEastAsia"/>
                <w:lang w:eastAsia="tr-TR"/>
              </w:rPr>
            </w:pPr>
            <w:r w:rsidRPr="06CA795F">
              <w:rPr>
                <w:rFonts w:eastAsiaTheme="minorEastAsia"/>
                <w:b/>
                <w:bCs/>
                <w:lang w:eastAsia="tr-TR"/>
              </w:rPr>
              <w:t>Çerez Kullanım Türü</w:t>
            </w:r>
            <w:r w:rsidRPr="06CA795F">
              <w:rPr>
                <w:rFonts w:eastAsiaTheme="minorEastAsia"/>
                <w:lang w:eastAsia="tr-TR"/>
              </w:rPr>
              <w:t> </w:t>
            </w:r>
          </w:p>
        </w:tc>
        <w:tc>
          <w:tcPr>
            <w:tcW w:w="4395" w:type="dxa"/>
            <w:tcBorders>
              <w:top w:val="single" w:sz="6" w:space="0" w:color="000000" w:themeColor="text1"/>
              <w:left w:val="nil"/>
              <w:bottom w:val="single" w:sz="6" w:space="0" w:color="000000" w:themeColor="text1"/>
              <w:right w:val="single" w:sz="6" w:space="0" w:color="000000" w:themeColor="text1"/>
            </w:tcBorders>
            <w:shd w:val="clear" w:color="auto" w:fill="DDD9C3" w:themeFill="background2" w:themeFillShade="E6"/>
            <w:hideMark/>
          </w:tcPr>
          <w:p w:rsidR="003C381A" w:rsidRPr="00E97890" w:rsidRDefault="003C381A" w:rsidP="00B04F85">
            <w:pPr>
              <w:spacing w:after="0" w:line="276" w:lineRule="auto"/>
              <w:jc w:val="both"/>
              <w:textAlignment w:val="baseline"/>
              <w:rPr>
                <w:rFonts w:eastAsiaTheme="minorEastAsia"/>
                <w:lang w:eastAsia="tr-TR"/>
              </w:rPr>
            </w:pPr>
            <w:r w:rsidRPr="06CA795F">
              <w:rPr>
                <w:rFonts w:eastAsiaTheme="minorEastAsia"/>
                <w:b/>
                <w:bCs/>
                <w:lang w:eastAsia="tr-TR"/>
              </w:rPr>
              <w:t>Kullanım Amaçlarımız</w:t>
            </w:r>
            <w:r w:rsidRPr="06CA795F">
              <w:rPr>
                <w:rFonts w:eastAsiaTheme="minorEastAsia"/>
                <w:lang w:eastAsia="tr-TR"/>
              </w:rPr>
              <w:t> </w:t>
            </w:r>
          </w:p>
        </w:tc>
      </w:tr>
      <w:tr w:rsidR="003C381A" w:rsidRPr="00E97890" w:rsidTr="00B04F85">
        <w:trPr>
          <w:trHeight w:val="1027"/>
        </w:trPr>
        <w:tc>
          <w:tcPr>
            <w:tcW w:w="1560" w:type="dxa"/>
            <w:tcBorders>
              <w:top w:val="nil"/>
              <w:left w:val="single" w:sz="6" w:space="0" w:color="000000" w:themeColor="text1"/>
              <w:bottom w:val="single" w:sz="6" w:space="0" w:color="000000" w:themeColor="text1"/>
              <w:right w:val="single" w:sz="4" w:space="0" w:color="auto"/>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proofErr w:type="spellStart"/>
            <w:r w:rsidRPr="006A6C52">
              <w:rPr>
                <w:rFonts w:eastAsiaTheme="minorEastAsia"/>
                <w:lang w:eastAsia="tr-TR"/>
              </w:rPr>
              <w:t>Cookie</w:t>
            </w:r>
            <w:proofErr w:type="spellEnd"/>
            <w:r w:rsidRPr="006A6C52">
              <w:rPr>
                <w:rFonts w:eastAsiaTheme="minorEastAsia"/>
                <w:lang w:eastAsia="tr-TR"/>
              </w:rPr>
              <w:t> Control </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 </w:t>
            </w:r>
          </w:p>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 </w:t>
            </w:r>
          </w:p>
          <w:p w:rsidR="003C381A" w:rsidRPr="006A6C52" w:rsidRDefault="003C381A" w:rsidP="00B04F85">
            <w:pPr>
              <w:spacing w:after="0" w:line="276" w:lineRule="auto"/>
              <w:jc w:val="both"/>
              <w:textAlignment w:val="baseline"/>
              <w:rPr>
                <w:rFonts w:eastAsiaTheme="minorEastAsia"/>
                <w:lang w:eastAsia="tr-TR"/>
              </w:rPr>
            </w:pPr>
            <w:r w:rsidRPr="00FE3723">
              <w:t>https://www.er-el.com.tr/</w:t>
            </w:r>
            <w:r w:rsidRPr="006A6C52">
              <w:rPr>
                <w:rFonts w:eastAsiaTheme="minorEastAsia"/>
                <w:lang w:eastAsia="tr-TR"/>
              </w:rPr>
              <w:t> </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İşlevsellik (Tercih Çerezi) </w:t>
            </w:r>
          </w:p>
        </w:tc>
        <w:tc>
          <w:tcPr>
            <w:tcW w:w="4395" w:type="dxa"/>
            <w:tcBorders>
              <w:top w:val="nil"/>
              <w:left w:val="nil"/>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İnternet sitemize yönelik yapılan çerez tercihlerinizi kaydetmek, kullanıcının siteye sonraki girişlerinde çerez tercihlerini hatırlamak amacıyla işlenir. </w:t>
            </w:r>
          </w:p>
        </w:tc>
      </w:tr>
      <w:tr w:rsidR="003C381A" w:rsidRPr="00E97890" w:rsidTr="00B04F85">
        <w:tc>
          <w:tcPr>
            <w:tcW w:w="1560" w:type="dxa"/>
            <w:tcBorders>
              <w:top w:val="nil"/>
              <w:left w:val="single" w:sz="6" w:space="0" w:color="000000" w:themeColor="text1"/>
              <w:bottom w:val="single" w:sz="6" w:space="0" w:color="000000" w:themeColor="text1"/>
              <w:right w:val="single" w:sz="4" w:space="0" w:color="auto"/>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Language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3C381A" w:rsidRPr="006A6C52" w:rsidRDefault="003C381A" w:rsidP="00B04F85">
            <w:pPr>
              <w:spacing w:after="0" w:line="276" w:lineRule="auto"/>
              <w:jc w:val="both"/>
              <w:rPr>
                <w:rFonts w:eastAsia="Times New Roman" w:cstheme="minorHAnsi"/>
                <w:lang w:eastAsia="tr-TR"/>
              </w:rPr>
            </w:pP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İşlevsellik (Dil Seçimi Çerezi) </w:t>
            </w:r>
          </w:p>
        </w:tc>
        <w:tc>
          <w:tcPr>
            <w:tcW w:w="4395" w:type="dxa"/>
            <w:tcBorders>
              <w:top w:val="nil"/>
              <w:left w:val="nil"/>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Kullanıcının siteye yönelik yaptığı dil tercihlerini hatırlamak amacıyla işlenir. </w:t>
            </w:r>
          </w:p>
        </w:tc>
      </w:tr>
      <w:tr w:rsidR="003C381A" w:rsidRPr="00E97890" w:rsidTr="00B04F85">
        <w:tc>
          <w:tcPr>
            <w:tcW w:w="156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_</w:t>
            </w:r>
            <w:proofErr w:type="spellStart"/>
            <w:r w:rsidRPr="006A6C52">
              <w:rPr>
                <w:rFonts w:eastAsiaTheme="minorEastAsia"/>
                <w:lang w:eastAsia="tr-TR"/>
              </w:rPr>
              <w:t>ga</w:t>
            </w:r>
            <w:proofErr w:type="spellEnd"/>
            <w:r w:rsidRPr="006A6C52">
              <w:rPr>
                <w:rFonts w:eastAsiaTheme="minorEastAsia"/>
                <w:lang w:eastAsia="tr-TR"/>
              </w:rPr>
              <w:t> </w:t>
            </w:r>
            <w:r w:rsidRPr="006A6C52">
              <w:br/>
            </w:r>
            <w:r w:rsidRPr="006A6C52">
              <w:rPr>
                <w:rFonts w:eastAsiaTheme="minorEastAsia"/>
                <w:lang w:eastAsia="tr-TR"/>
              </w:rPr>
              <w:t>_gali </w:t>
            </w:r>
            <w:r w:rsidRPr="006A6C52">
              <w:br/>
            </w:r>
            <w:r w:rsidRPr="006A6C52">
              <w:rPr>
                <w:rFonts w:eastAsiaTheme="minorEastAsia"/>
                <w:lang w:eastAsia="tr-TR"/>
              </w:rPr>
              <w:t>_</w:t>
            </w:r>
            <w:proofErr w:type="spellStart"/>
            <w:r w:rsidRPr="006A6C52">
              <w:rPr>
                <w:rFonts w:eastAsiaTheme="minorEastAsia"/>
                <w:lang w:eastAsia="tr-TR"/>
              </w:rPr>
              <w:t>gat</w:t>
            </w:r>
            <w:proofErr w:type="spellEnd"/>
            <w:r w:rsidRPr="006A6C52">
              <w:rPr>
                <w:rFonts w:eastAsiaTheme="minorEastAsia"/>
                <w:lang w:eastAsia="tr-TR"/>
              </w:rPr>
              <w:t> </w:t>
            </w:r>
            <w:r w:rsidRPr="006A6C52">
              <w:br/>
            </w:r>
            <w:r w:rsidRPr="006A6C52">
              <w:rPr>
                <w:rFonts w:eastAsiaTheme="minorEastAsia"/>
                <w:lang w:eastAsia="tr-TR"/>
              </w:rPr>
              <w:t>_</w:t>
            </w:r>
            <w:proofErr w:type="spellStart"/>
            <w:r w:rsidRPr="006A6C52">
              <w:rPr>
                <w:rFonts w:eastAsiaTheme="minorEastAsia"/>
                <w:lang w:eastAsia="tr-TR"/>
              </w:rPr>
              <w:t>gid</w:t>
            </w:r>
            <w:proofErr w:type="spellEnd"/>
            <w:r w:rsidRPr="006A6C52">
              <w:rPr>
                <w:rFonts w:eastAsiaTheme="minorEastAsia"/>
                <w:lang w:eastAsia="tr-TR"/>
              </w:rPr>
              <w:t> </w:t>
            </w:r>
          </w:p>
        </w:tc>
        <w:tc>
          <w:tcPr>
            <w:tcW w:w="1843" w:type="dxa"/>
            <w:tcBorders>
              <w:top w:val="single" w:sz="4" w:space="0" w:color="auto"/>
              <w:left w:val="nil"/>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center"/>
              <w:textAlignment w:val="baseline"/>
              <w:rPr>
                <w:rFonts w:eastAsiaTheme="minorEastAsia"/>
                <w:lang w:eastAsia="tr-TR"/>
              </w:rPr>
            </w:pPr>
            <w:r w:rsidRPr="006A6C52">
              <w:rPr>
                <w:rFonts w:eastAsiaTheme="minorEastAsia"/>
                <w:lang w:eastAsia="tr-TR"/>
              </w:rPr>
              <w:t>www.google.com</w:t>
            </w:r>
          </w:p>
        </w:tc>
        <w:tc>
          <w:tcPr>
            <w:tcW w:w="1842" w:type="dxa"/>
            <w:tcBorders>
              <w:top w:val="single" w:sz="4" w:space="0" w:color="auto"/>
              <w:left w:val="nil"/>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Performans ((Google) Universal </w:t>
            </w:r>
            <w:proofErr w:type="spellStart"/>
            <w:r w:rsidRPr="006A6C52">
              <w:rPr>
                <w:rFonts w:eastAsiaTheme="minorEastAsia"/>
                <w:lang w:eastAsia="tr-TR"/>
              </w:rPr>
              <w:t>Analytics</w:t>
            </w:r>
            <w:proofErr w:type="spellEnd"/>
            <w:r w:rsidRPr="006A6C52">
              <w:rPr>
                <w:rFonts w:eastAsiaTheme="minorEastAsia"/>
                <w:lang w:eastAsia="tr-TR"/>
              </w:rPr>
              <w:t> Çerezleri) </w:t>
            </w:r>
          </w:p>
        </w:tc>
        <w:tc>
          <w:tcPr>
            <w:tcW w:w="4395" w:type="dxa"/>
            <w:tcBorders>
              <w:top w:val="nil"/>
              <w:left w:val="nil"/>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rPr>
              <w:t xml:space="preserve">Google </w:t>
            </w:r>
            <w:proofErr w:type="spellStart"/>
            <w:r w:rsidRPr="006A6C52">
              <w:rPr>
                <w:rFonts w:eastAsiaTheme="minorEastAsia"/>
              </w:rPr>
              <w:t>Analytics</w:t>
            </w:r>
            <w:proofErr w:type="spellEnd"/>
            <w:r w:rsidRPr="006A6C52">
              <w:rPr>
                <w:rFonts w:eastAsiaTheme="minorEastAsia"/>
              </w:rPr>
              <w:t xml:space="preserve">, "çerezleri", yani bilgisayarınızda saklanan ve web sitelerini kullanma şeklinizi analiz etmeye olanak sağlayan metin dosyalarını kullanır. Bu çerez aracılığıyla alınan verileriniz ABD’deki bir Google sunucusuna aktarılır ve orada saklanır. </w:t>
            </w:r>
          </w:p>
        </w:tc>
      </w:tr>
      <w:tr w:rsidR="003C381A" w:rsidRPr="00E97890" w:rsidTr="00B04F85">
        <w:tc>
          <w:tcPr>
            <w:tcW w:w="156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proofErr w:type="gramStart"/>
            <w:r w:rsidRPr="006A6C52">
              <w:rPr>
                <w:rFonts w:eastAsiaTheme="minorEastAsia"/>
                <w:lang w:eastAsia="tr-TR"/>
              </w:rPr>
              <w:t>……</w:t>
            </w:r>
            <w:proofErr w:type="gramEnd"/>
          </w:p>
        </w:tc>
        <w:tc>
          <w:tcPr>
            <w:tcW w:w="1843" w:type="dxa"/>
            <w:tcBorders>
              <w:top w:val="nil"/>
              <w:left w:val="nil"/>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www.youtube.com</w:t>
            </w:r>
          </w:p>
        </w:tc>
        <w:tc>
          <w:tcPr>
            <w:tcW w:w="1842" w:type="dxa"/>
            <w:tcBorders>
              <w:top w:val="nil"/>
              <w:left w:val="nil"/>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Pazarlama </w:t>
            </w:r>
          </w:p>
        </w:tc>
        <w:tc>
          <w:tcPr>
            <w:tcW w:w="4395" w:type="dxa"/>
            <w:tcBorders>
              <w:top w:val="nil"/>
              <w:left w:val="nil"/>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proofErr w:type="spellStart"/>
            <w:r w:rsidRPr="006A6C52">
              <w:rPr>
                <w:rFonts w:eastAsiaTheme="minorEastAsia"/>
              </w:rPr>
              <w:t>YouTube</w:t>
            </w:r>
            <w:proofErr w:type="spellEnd"/>
            <w:r w:rsidRPr="006A6C52">
              <w:rPr>
                <w:rFonts w:eastAsiaTheme="minorEastAsia"/>
              </w:rPr>
              <w:t xml:space="preserve">, bu web sitelerini ziyaret ettiğinizde web sitelerimize ait ilgili alt siteye eriştiğiniz bilgisini alır. </w:t>
            </w:r>
            <w:proofErr w:type="spellStart"/>
            <w:r w:rsidRPr="006A6C52">
              <w:rPr>
                <w:rFonts w:eastAsiaTheme="minorEastAsia"/>
              </w:rPr>
              <w:t>YouTube</w:t>
            </w:r>
            <w:proofErr w:type="spellEnd"/>
            <w:r w:rsidRPr="006A6C52">
              <w:rPr>
                <w:rFonts w:eastAsiaTheme="minorEastAsia"/>
              </w:rPr>
              <w:t xml:space="preserve">, bilgilerinizi, kullanım </w:t>
            </w:r>
            <w:proofErr w:type="gramStart"/>
            <w:r w:rsidRPr="006A6C52">
              <w:rPr>
                <w:rFonts w:eastAsiaTheme="minorEastAsia"/>
              </w:rPr>
              <w:t>profilleri</w:t>
            </w:r>
            <w:proofErr w:type="gramEnd"/>
            <w:r w:rsidRPr="006A6C52">
              <w:rPr>
                <w:rFonts w:eastAsiaTheme="minorEastAsia"/>
              </w:rPr>
              <w:t xml:space="preserve"> olarak saklar ve reklam ve pazarlama araştırması amaçlarıyla ve/veya ihtiyaçlara uyacak şekilde özelleştirilmiş bir tasarım için kullanır.</w:t>
            </w:r>
          </w:p>
        </w:tc>
      </w:tr>
      <w:tr w:rsidR="003C381A" w:rsidRPr="00E97890" w:rsidTr="00B04F85">
        <w:tc>
          <w:tcPr>
            <w:tcW w:w="1560"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proofErr w:type="gramStart"/>
            <w:r w:rsidRPr="006A6C52">
              <w:rPr>
                <w:rFonts w:eastAsiaTheme="minorEastAsia"/>
                <w:lang w:eastAsia="tr-TR"/>
              </w:rPr>
              <w:t>….</w:t>
            </w:r>
            <w:proofErr w:type="gramEnd"/>
            <w:r w:rsidRPr="006A6C52">
              <w:rPr>
                <w:rFonts w:eastAsiaTheme="minorEastAsia"/>
                <w:lang w:eastAsia="tr-TR"/>
              </w:rPr>
              <w:t>   </w:t>
            </w:r>
          </w:p>
        </w:tc>
        <w:tc>
          <w:tcPr>
            <w:tcW w:w="1843" w:type="dxa"/>
            <w:tcBorders>
              <w:top w:val="nil"/>
              <w:left w:val="nil"/>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 </w:t>
            </w:r>
          </w:p>
        </w:tc>
        <w:tc>
          <w:tcPr>
            <w:tcW w:w="1842" w:type="dxa"/>
            <w:tcBorders>
              <w:top w:val="nil"/>
              <w:left w:val="nil"/>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Zorunlu (Güvenlik İhlali Bildirimi Çerezi) </w:t>
            </w:r>
          </w:p>
        </w:tc>
        <w:tc>
          <w:tcPr>
            <w:tcW w:w="4395" w:type="dxa"/>
            <w:tcBorders>
              <w:top w:val="nil"/>
              <w:left w:val="nil"/>
              <w:bottom w:val="single" w:sz="6" w:space="0" w:color="000000" w:themeColor="text1"/>
              <w:right w:val="single" w:sz="6" w:space="0" w:color="000000" w:themeColor="text1"/>
            </w:tcBorders>
            <w:shd w:val="clear" w:color="auto" w:fill="auto"/>
            <w:hideMark/>
          </w:tcPr>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Bu çerez, bir güvenlik ihlalini yetkili makamlara bildirmek için kullanılmaktadır. </w:t>
            </w:r>
          </w:p>
          <w:p w:rsidR="003C381A" w:rsidRPr="006A6C52" w:rsidRDefault="003C381A" w:rsidP="00B04F85">
            <w:pPr>
              <w:spacing w:after="0" w:line="276" w:lineRule="auto"/>
              <w:jc w:val="both"/>
              <w:textAlignment w:val="baseline"/>
              <w:rPr>
                <w:rFonts w:eastAsiaTheme="minorEastAsia"/>
                <w:lang w:eastAsia="tr-TR"/>
              </w:rPr>
            </w:pPr>
            <w:r w:rsidRPr="006A6C52">
              <w:rPr>
                <w:rFonts w:eastAsiaTheme="minorEastAsia"/>
                <w:lang w:eastAsia="tr-TR"/>
              </w:rPr>
              <w:t> </w:t>
            </w:r>
          </w:p>
        </w:tc>
      </w:tr>
    </w:tbl>
    <w:p w:rsidR="003C381A" w:rsidRPr="00E97890" w:rsidRDefault="003C381A" w:rsidP="003C381A">
      <w:pPr>
        <w:spacing w:after="0" w:line="276" w:lineRule="auto"/>
        <w:jc w:val="both"/>
        <w:rPr>
          <w:rFonts w:eastAsiaTheme="minorEastAsia"/>
          <w:color w:val="222222"/>
        </w:rPr>
      </w:pPr>
      <w:r w:rsidRPr="06CA795F">
        <w:rPr>
          <w:rFonts w:eastAsiaTheme="minorEastAsia"/>
          <w:color w:val="222222"/>
          <w:lang w:eastAsia="tr-TR"/>
        </w:rPr>
        <w:t> </w:t>
      </w:r>
    </w:p>
    <w:p w:rsidR="003C381A" w:rsidRPr="00E97890" w:rsidRDefault="003C381A" w:rsidP="003C381A">
      <w:pPr>
        <w:spacing w:after="0" w:line="276" w:lineRule="auto"/>
        <w:jc w:val="both"/>
        <w:rPr>
          <w:rFonts w:eastAsiaTheme="minorEastAsia"/>
          <w:color w:val="222222"/>
        </w:rPr>
      </w:pPr>
      <w:r w:rsidRPr="06CA795F">
        <w:rPr>
          <w:rFonts w:eastAsiaTheme="minorEastAsia"/>
          <w:color w:val="222222"/>
        </w:rPr>
        <w:t xml:space="preserve">Yerleştirdiğimiz </w:t>
      </w:r>
      <w:r w:rsidRPr="06CA795F">
        <w:rPr>
          <w:rFonts w:eastAsiaTheme="minorEastAsia"/>
          <w:b/>
          <w:bCs/>
          <w:color w:val="222222"/>
        </w:rPr>
        <w:t>üçüncü taraf çerezlerine</w:t>
      </w:r>
      <w:r w:rsidRPr="06CA795F">
        <w:rPr>
          <w:rFonts w:eastAsiaTheme="minorEastAsia"/>
          <w:color w:val="222222"/>
        </w:rPr>
        <w:t xml:space="preserve"> ilişkin daha fazla bilgiyi, çerez sağlayıcıların adreslerinden ulaşabilirsiniz:</w:t>
      </w:r>
    </w:p>
    <w:p w:rsidR="003A66E0" w:rsidRDefault="003A66E0" w:rsidP="003C381A"/>
    <w:p w:rsidR="003C381A" w:rsidRPr="00E97890" w:rsidRDefault="003C381A" w:rsidP="003C381A">
      <w:pPr>
        <w:pStyle w:val="ListeParagraf"/>
        <w:numPr>
          <w:ilvl w:val="0"/>
          <w:numId w:val="4"/>
        </w:numPr>
        <w:spacing w:line="276" w:lineRule="auto"/>
        <w:jc w:val="both"/>
        <w:rPr>
          <w:rFonts w:eastAsiaTheme="minorEastAsia"/>
          <w:color w:val="222222"/>
        </w:rPr>
      </w:pPr>
      <w:r w:rsidRPr="06CA795F">
        <w:rPr>
          <w:rFonts w:eastAsiaTheme="minorEastAsia"/>
          <w:color w:val="222222"/>
        </w:rPr>
        <w:t>Youtube gizlilik politikasına buradan,</w:t>
      </w:r>
    </w:p>
    <w:p w:rsidR="003C381A" w:rsidRDefault="003C381A" w:rsidP="003C381A">
      <w:pPr>
        <w:pStyle w:val="ListeParagraf"/>
        <w:numPr>
          <w:ilvl w:val="0"/>
          <w:numId w:val="4"/>
        </w:numPr>
        <w:spacing w:line="276" w:lineRule="auto"/>
        <w:jc w:val="both"/>
        <w:rPr>
          <w:rFonts w:eastAsiaTheme="minorEastAsia"/>
          <w:color w:val="222222"/>
        </w:rPr>
      </w:pPr>
      <w:r w:rsidRPr="06CA795F">
        <w:rPr>
          <w:rFonts w:eastAsiaTheme="minorEastAsia"/>
          <w:color w:val="222222"/>
        </w:rPr>
        <w:t>...</w:t>
      </w:r>
    </w:p>
    <w:p w:rsidR="003C381A" w:rsidRPr="003C381A" w:rsidRDefault="003C381A" w:rsidP="003C381A">
      <w:pPr>
        <w:pStyle w:val="ListeParagraf"/>
        <w:spacing w:line="276" w:lineRule="auto"/>
        <w:jc w:val="both"/>
        <w:rPr>
          <w:rFonts w:eastAsiaTheme="minorEastAsia"/>
          <w:color w:val="222222"/>
        </w:rPr>
      </w:pPr>
      <w:bookmarkStart w:id="1" w:name="_GoBack"/>
      <w:bookmarkEnd w:id="1"/>
    </w:p>
    <w:p w:rsidR="003C381A" w:rsidRPr="00E97890" w:rsidRDefault="003C381A" w:rsidP="003C381A">
      <w:pPr>
        <w:pStyle w:val="ListeParagraf"/>
        <w:numPr>
          <w:ilvl w:val="0"/>
          <w:numId w:val="2"/>
        </w:numPr>
        <w:spacing w:line="276" w:lineRule="auto"/>
        <w:ind w:left="631"/>
        <w:jc w:val="both"/>
        <w:rPr>
          <w:rFonts w:eastAsiaTheme="minorEastAsia"/>
          <w:b/>
          <w:bCs/>
        </w:rPr>
      </w:pPr>
      <w:r w:rsidRPr="06CA795F">
        <w:rPr>
          <w:rFonts w:eastAsiaTheme="minorEastAsia"/>
          <w:b/>
          <w:bCs/>
        </w:rPr>
        <w:t>Çerezleri Kaldırma Prosedürü</w:t>
      </w:r>
    </w:p>
    <w:p w:rsidR="003C381A" w:rsidRPr="00E97890" w:rsidRDefault="003C381A" w:rsidP="003C381A">
      <w:pPr>
        <w:spacing w:line="276" w:lineRule="auto"/>
        <w:jc w:val="both"/>
        <w:rPr>
          <w:rFonts w:eastAsiaTheme="minorEastAsia"/>
        </w:rPr>
      </w:pPr>
      <w:r w:rsidRPr="06CA795F">
        <w:rPr>
          <w:rFonts w:eastAsiaTheme="minorEastAsia"/>
        </w:rPr>
        <w:t xml:space="preserve">Çerezler kullandığınız tarayıcılar vasıtasıyla sistemimize yerleştirilir. Kullanıcılar kullandıkları tarayıcılara göre değişen yöntemler </w:t>
      </w:r>
      <w:proofErr w:type="gramStart"/>
      <w:r w:rsidRPr="06CA795F">
        <w:rPr>
          <w:rFonts w:eastAsiaTheme="minorEastAsia"/>
        </w:rPr>
        <w:t>ile,</w:t>
      </w:r>
      <w:proofErr w:type="gramEnd"/>
      <w:r w:rsidRPr="06CA795F">
        <w:rPr>
          <w:rFonts w:eastAsiaTheme="minorEastAsia"/>
        </w:rPr>
        <w:t xml:space="preserve"> şirketimize ait web sitesinde kullanılan, saklanan, işlenen çerezlerden dilediklerini silebilir, engelleyebilir veya tekrar onay verebilir. Sitemizi ziyaret etmek için kullandığınız tarayıcıya göre bahsi geçen işlemleri aşağıdaki linklerden yapabilirsiniz. </w:t>
      </w:r>
    </w:p>
    <w:p w:rsidR="003C381A" w:rsidRPr="00E97890" w:rsidRDefault="003C381A" w:rsidP="003C381A">
      <w:pPr>
        <w:spacing w:line="276" w:lineRule="auto"/>
        <w:jc w:val="both"/>
        <w:rPr>
          <w:rFonts w:eastAsiaTheme="minorEastAsia"/>
        </w:rPr>
      </w:pPr>
      <w:r w:rsidRPr="06CA795F">
        <w:rPr>
          <w:rFonts w:eastAsiaTheme="minorEastAsia"/>
        </w:rPr>
        <w:lastRenderedPageBreak/>
        <w:t xml:space="preserve">Çerezlere verdiğiniz izni iptal ettiğinizde sitemizin bazı fonksiyonlarını kullanamayabilir veya daha az etkinlikle kullanabilirsiniz. </w:t>
      </w:r>
    </w:p>
    <w:p w:rsidR="003C381A" w:rsidRPr="00E97890" w:rsidRDefault="003C381A" w:rsidP="003C381A">
      <w:pPr>
        <w:pStyle w:val="ListeParagraf"/>
        <w:numPr>
          <w:ilvl w:val="0"/>
          <w:numId w:val="3"/>
        </w:numPr>
        <w:spacing w:line="276" w:lineRule="auto"/>
        <w:jc w:val="both"/>
        <w:rPr>
          <w:rFonts w:eastAsiaTheme="minorEastAsia"/>
        </w:rPr>
      </w:pPr>
      <w:r w:rsidRPr="06CA795F">
        <w:rPr>
          <w:rFonts w:eastAsiaTheme="minorEastAsia"/>
        </w:rPr>
        <w:t xml:space="preserve">Internet Explorer </w:t>
      </w:r>
      <w:hyperlink r:id="rId9">
        <w:r w:rsidRPr="06CA795F">
          <w:rPr>
            <w:rStyle w:val="Kpr"/>
            <w:rFonts w:eastAsiaTheme="minorEastAsia"/>
            <w:color w:val="0563C1"/>
          </w:rPr>
          <w:t>https://support.microsoft.com/en-GB/kb/278835</w:t>
        </w:r>
      </w:hyperlink>
    </w:p>
    <w:p w:rsidR="003C381A" w:rsidRPr="00E97890" w:rsidRDefault="003C381A" w:rsidP="003C381A">
      <w:pPr>
        <w:pStyle w:val="ListeParagraf"/>
        <w:numPr>
          <w:ilvl w:val="0"/>
          <w:numId w:val="3"/>
        </w:numPr>
        <w:spacing w:line="276" w:lineRule="auto"/>
        <w:jc w:val="both"/>
        <w:rPr>
          <w:rFonts w:eastAsiaTheme="minorEastAsia"/>
        </w:rPr>
      </w:pPr>
      <w:proofErr w:type="spellStart"/>
      <w:r w:rsidRPr="06CA795F">
        <w:rPr>
          <w:rFonts w:eastAsiaTheme="minorEastAsia"/>
        </w:rPr>
        <w:t>C</w:t>
      </w:r>
      <w:r>
        <w:rPr>
          <w:rFonts w:eastAsiaTheme="minorEastAsia"/>
        </w:rPr>
        <w:t>h</w:t>
      </w:r>
      <w:r w:rsidRPr="06CA795F">
        <w:rPr>
          <w:rFonts w:eastAsiaTheme="minorEastAsia"/>
        </w:rPr>
        <w:t>rome</w:t>
      </w:r>
      <w:proofErr w:type="spellEnd"/>
      <w:r w:rsidRPr="06CA795F">
        <w:rPr>
          <w:rFonts w:eastAsiaTheme="minorEastAsia"/>
        </w:rPr>
        <w:t xml:space="preserve"> – </w:t>
      </w:r>
      <w:hyperlink r:id="rId10">
        <w:r w:rsidRPr="06CA795F">
          <w:rPr>
            <w:rStyle w:val="Kpr"/>
            <w:rFonts w:eastAsiaTheme="minorEastAsia"/>
            <w:color w:val="0563C1"/>
          </w:rPr>
          <w:t>https://support.google.com/chrome/answer/95647?hl=en-GB</w:t>
        </w:r>
      </w:hyperlink>
    </w:p>
    <w:p w:rsidR="003C381A" w:rsidRPr="00E97890" w:rsidRDefault="003C381A" w:rsidP="003C381A">
      <w:pPr>
        <w:pStyle w:val="ListeParagraf"/>
        <w:numPr>
          <w:ilvl w:val="0"/>
          <w:numId w:val="3"/>
        </w:numPr>
        <w:spacing w:line="276" w:lineRule="auto"/>
        <w:jc w:val="both"/>
        <w:rPr>
          <w:rFonts w:eastAsiaTheme="minorEastAsia"/>
        </w:rPr>
      </w:pPr>
      <w:proofErr w:type="spellStart"/>
      <w:r w:rsidRPr="06CA795F">
        <w:rPr>
          <w:rFonts w:eastAsiaTheme="minorEastAsia"/>
        </w:rPr>
        <w:t>Firefox</w:t>
      </w:r>
      <w:proofErr w:type="spellEnd"/>
      <w:r w:rsidRPr="06CA795F">
        <w:rPr>
          <w:rFonts w:eastAsiaTheme="minorEastAsia"/>
        </w:rPr>
        <w:t xml:space="preserve"> – </w:t>
      </w:r>
      <w:hyperlink r:id="rId11">
        <w:r w:rsidRPr="06CA795F">
          <w:rPr>
            <w:rStyle w:val="Kpr"/>
            <w:rFonts w:eastAsiaTheme="minorEastAsia"/>
            <w:color w:val="0563C1"/>
          </w:rPr>
          <w:t>https://support.mozilla.org/en-GB/kb/delete-browsing-search-download-history-firefox</w:t>
        </w:r>
      </w:hyperlink>
    </w:p>
    <w:p w:rsidR="003C381A" w:rsidRPr="00E97890" w:rsidRDefault="003C381A" w:rsidP="003C381A">
      <w:pPr>
        <w:pStyle w:val="ListeParagraf"/>
        <w:numPr>
          <w:ilvl w:val="0"/>
          <w:numId w:val="3"/>
        </w:numPr>
        <w:spacing w:line="276" w:lineRule="auto"/>
        <w:jc w:val="both"/>
        <w:rPr>
          <w:rFonts w:eastAsiaTheme="minorEastAsia"/>
        </w:rPr>
      </w:pPr>
      <w:r w:rsidRPr="06CA795F">
        <w:rPr>
          <w:rFonts w:eastAsiaTheme="minorEastAsia"/>
        </w:rPr>
        <w:t xml:space="preserve">Safari – </w:t>
      </w:r>
      <w:hyperlink r:id="rId12">
        <w:r w:rsidRPr="06CA795F">
          <w:rPr>
            <w:rStyle w:val="Kpr"/>
            <w:rFonts w:eastAsiaTheme="minorEastAsia"/>
            <w:color w:val="0563C1"/>
          </w:rPr>
          <w:t>https://support.apple.com/kb/PH5042?locale=en-GB</w:t>
        </w:r>
      </w:hyperlink>
    </w:p>
    <w:p w:rsidR="003C381A" w:rsidRPr="00E97890" w:rsidRDefault="003C381A" w:rsidP="003C381A">
      <w:pPr>
        <w:pStyle w:val="ListeParagraf"/>
        <w:numPr>
          <w:ilvl w:val="0"/>
          <w:numId w:val="3"/>
        </w:numPr>
        <w:spacing w:line="276" w:lineRule="auto"/>
        <w:jc w:val="both"/>
        <w:rPr>
          <w:rFonts w:eastAsiaTheme="minorEastAsia"/>
        </w:rPr>
      </w:pPr>
      <w:r w:rsidRPr="06CA795F">
        <w:rPr>
          <w:rFonts w:eastAsiaTheme="minorEastAsia"/>
        </w:rPr>
        <w:t xml:space="preserve">Opera – </w:t>
      </w:r>
      <w:hyperlink r:id="rId13">
        <w:r w:rsidRPr="06CA795F">
          <w:rPr>
            <w:rStyle w:val="Kpr"/>
            <w:rFonts w:eastAsiaTheme="minorEastAsia"/>
            <w:color w:val="0563C1"/>
          </w:rPr>
          <w:t>http://www.opera.com/help/tutorials/</w:t>
        </w:r>
      </w:hyperlink>
    </w:p>
    <w:p w:rsidR="003C381A" w:rsidRPr="00E97890" w:rsidRDefault="003C381A" w:rsidP="003C381A">
      <w:pPr>
        <w:spacing w:line="276" w:lineRule="auto"/>
        <w:jc w:val="both"/>
        <w:rPr>
          <w:rFonts w:eastAsiaTheme="minorEastAsia"/>
        </w:rPr>
      </w:pPr>
      <w:r w:rsidRPr="06CA795F">
        <w:rPr>
          <w:rFonts w:eastAsiaTheme="minorEastAsia"/>
        </w:rPr>
        <w:t xml:space="preserve">Eğer üstte yazanlardan </w:t>
      </w:r>
      <w:r w:rsidRPr="06CA795F">
        <w:rPr>
          <w:rFonts w:eastAsiaTheme="minorEastAsia"/>
          <w:b/>
          <w:bCs/>
        </w:rPr>
        <w:t>farklı bir tarayıcı kullanıyorsanız</w:t>
      </w:r>
      <w:r w:rsidRPr="06CA795F">
        <w:rPr>
          <w:rFonts w:eastAsiaTheme="minorEastAsia"/>
        </w:rPr>
        <w:t>, tarayıcınızın geliştirici (</w:t>
      </w:r>
      <w:proofErr w:type="spellStart"/>
      <w:r w:rsidRPr="06CA795F">
        <w:rPr>
          <w:rFonts w:eastAsiaTheme="minorEastAsia"/>
        </w:rPr>
        <w:t>dev</w:t>
      </w:r>
      <w:r>
        <w:rPr>
          <w:rFonts w:eastAsiaTheme="minorEastAsia"/>
        </w:rPr>
        <w:t>e</w:t>
      </w:r>
      <w:r w:rsidRPr="06CA795F">
        <w:rPr>
          <w:rFonts w:eastAsiaTheme="minorEastAsia"/>
        </w:rPr>
        <w:t>loper</w:t>
      </w:r>
      <w:proofErr w:type="spellEnd"/>
      <w:r w:rsidRPr="06CA795F">
        <w:rPr>
          <w:rFonts w:eastAsiaTheme="minorEastAsia"/>
        </w:rPr>
        <w:t xml:space="preserve">) sayfasını ziyaret edin. </w:t>
      </w:r>
    </w:p>
    <w:p w:rsidR="003C381A" w:rsidRPr="00E97890" w:rsidRDefault="003C381A" w:rsidP="003C381A">
      <w:pPr>
        <w:spacing w:line="276" w:lineRule="auto"/>
        <w:jc w:val="both"/>
        <w:rPr>
          <w:rFonts w:eastAsiaTheme="minorEastAsia"/>
        </w:rPr>
      </w:pPr>
      <w:r w:rsidRPr="06CA795F">
        <w:rPr>
          <w:rFonts w:eastAsiaTheme="minorEastAsia"/>
        </w:rPr>
        <w:t xml:space="preserve">Tüm tarayıcılarda </w:t>
      </w:r>
      <w:r w:rsidRPr="06CA795F">
        <w:rPr>
          <w:rFonts w:eastAsiaTheme="minorEastAsia"/>
          <w:b/>
          <w:bCs/>
        </w:rPr>
        <w:t xml:space="preserve">Google </w:t>
      </w:r>
      <w:proofErr w:type="spellStart"/>
      <w:r w:rsidRPr="06CA795F">
        <w:rPr>
          <w:rFonts w:eastAsiaTheme="minorEastAsia"/>
          <w:b/>
          <w:bCs/>
        </w:rPr>
        <w:t>Analytics</w:t>
      </w:r>
      <w:proofErr w:type="spellEnd"/>
      <w:r w:rsidRPr="06CA795F">
        <w:rPr>
          <w:rFonts w:eastAsiaTheme="minorEastAsia"/>
        </w:rPr>
        <w:t xml:space="preserve"> çerezlerini kapatmak için ise  </w:t>
      </w:r>
      <w:hyperlink r:id="rId14">
        <w:r w:rsidRPr="06CA795F">
          <w:rPr>
            <w:rStyle w:val="Kpr"/>
            <w:rFonts w:eastAsiaTheme="minorEastAsia"/>
            <w:color w:val="365F91" w:themeColor="accent1" w:themeShade="BF"/>
          </w:rPr>
          <w:t>http://tools.google.com/dlpage/gaoptout</w:t>
        </w:r>
      </w:hyperlink>
      <w:r w:rsidRPr="06CA795F">
        <w:rPr>
          <w:rFonts w:eastAsiaTheme="minorEastAsia"/>
        </w:rPr>
        <w:t xml:space="preserve"> adresini kullanabilirsiniz. </w:t>
      </w:r>
    </w:p>
    <w:p w:rsidR="003C381A" w:rsidRPr="00E97890" w:rsidRDefault="003C381A" w:rsidP="003C381A">
      <w:pPr>
        <w:spacing w:line="276" w:lineRule="auto"/>
        <w:jc w:val="both"/>
        <w:rPr>
          <w:rFonts w:eastAsiaTheme="minorEastAsia"/>
        </w:rPr>
      </w:pPr>
      <w:proofErr w:type="spellStart"/>
      <w:r w:rsidRPr="009C71DC">
        <w:rPr>
          <w:rFonts w:eastAsiaTheme="minorEastAsia"/>
        </w:rPr>
        <w:t>Er-El</w:t>
      </w:r>
      <w:proofErr w:type="spellEnd"/>
      <w:r w:rsidRPr="009C71DC">
        <w:rPr>
          <w:rFonts w:eastAsiaTheme="minorEastAsia"/>
        </w:rPr>
        <w:t xml:space="preserve"> Makina Yedek Parça </w:t>
      </w:r>
      <w:proofErr w:type="spellStart"/>
      <w:r w:rsidRPr="009C71DC">
        <w:rPr>
          <w:rFonts w:eastAsiaTheme="minorEastAsia"/>
        </w:rPr>
        <w:t>İml</w:t>
      </w:r>
      <w:proofErr w:type="spellEnd"/>
      <w:r w:rsidRPr="009C71DC">
        <w:rPr>
          <w:rFonts w:eastAsiaTheme="minorEastAsia"/>
        </w:rPr>
        <w:t xml:space="preserve">. San. </w:t>
      </w:r>
      <w:proofErr w:type="gramStart"/>
      <w:r w:rsidRPr="009C71DC">
        <w:rPr>
          <w:rFonts w:eastAsiaTheme="minorEastAsia"/>
        </w:rPr>
        <w:t>ve</w:t>
      </w:r>
      <w:proofErr w:type="gramEnd"/>
      <w:r w:rsidRPr="009C71DC">
        <w:rPr>
          <w:rFonts w:eastAsiaTheme="minorEastAsia"/>
        </w:rPr>
        <w:t xml:space="preserve"> Tic. Limited Şirketi </w:t>
      </w:r>
      <w:r w:rsidRPr="06CA795F">
        <w:rPr>
          <w:rFonts w:eastAsiaTheme="minorEastAsia"/>
        </w:rPr>
        <w:t>bu çerez bildiriminde değişiklik yapma hakkını saklı tutar. Gizliliğinizi önemsiyor ve bu nedenle çerez bildirimimizi gerektikçe</w:t>
      </w:r>
      <w:r w:rsidRPr="06CA795F">
        <w:rPr>
          <w:rFonts w:eastAsiaTheme="minorEastAsia"/>
          <w:b/>
          <w:bCs/>
        </w:rPr>
        <w:t xml:space="preserve"> güncelliyoruz</w:t>
      </w:r>
      <w:r w:rsidRPr="06CA795F">
        <w:rPr>
          <w:rFonts w:eastAsiaTheme="minorEastAsia"/>
        </w:rPr>
        <w:t xml:space="preserve">. Güncel </w:t>
      </w:r>
      <w:proofErr w:type="gramStart"/>
      <w:r w:rsidRPr="06CA795F">
        <w:rPr>
          <w:rFonts w:eastAsiaTheme="minorEastAsia"/>
        </w:rPr>
        <w:t>versiyonuna</w:t>
      </w:r>
      <w:proofErr w:type="gramEnd"/>
      <w:r w:rsidRPr="06CA795F">
        <w:rPr>
          <w:rFonts w:eastAsiaTheme="minorEastAsia"/>
        </w:rPr>
        <w:t xml:space="preserve"> sitemizi ziyaret ederek her zaman ulaşabilirsiniz. </w:t>
      </w:r>
    </w:p>
    <w:p w:rsidR="003C381A" w:rsidRDefault="003C381A" w:rsidP="003C381A"/>
    <w:p w:rsidR="003C381A" w:rsidRPr="003C381A" w:rsidRDefault="003C381A" w:rsidP="003C381A"/>
    <w:sectPr w:rsidR="003C381A" w:rsidRPr="003C381A">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2201" w:rsidRDefault="00042201" w:rsidP="003C381A">
      <w:pPr>
        <w:spacing w:after="0" w:line="240" w:lineRule="auto"/>
      </w:pPr>
      <w:r>
        <w:separator/>
      </w:r>
    </w:p>
  </w:endnote>
  <w:endnote w:type="continuationSeparator" w:id="0">
    <w:p w:rsidR="00042201" w:rsidRDefault="00042201" w:rsidP="003C3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00000000" w:usb2="00000000"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0458600"/>
      <w:docPartObj>
        <w:docPartGallery w:val="Page Numbers (Bottom of Page)"/>
        <w:docPartUnique/>
      </w:docPartObj>
    </w:sdtPr>
    <w:sdtContent>
      <w:p w:rsidR="003C381A" w:rsidRDefault="003C381A">
        <w:pPr>
          <w:pStyle w:val="Altbilgi"/>
          <w:jc w:val="center"/>
        </w:pPr>
        <w:r>
          <w:fldChar w:fldCharType="begin"/>
        </w:r>
        <w:r>
          <w:instrText>PAGE   \* MERGEFORMAT</w:instrText>
        </w:r>
        <w:r>
          <w:fldChar w:fldCharType="separate"/>
        </w:r>
        <w:r>
          <w:rPr>
            <w:noProof/>
          </w:rPr>
          <w:t>2</w:t>
        </w:r>
        <w:r>
          <w:fldChar w:fldCharType="end"/>
        </w:r>
      </w:p>
    </w:sdtContent>
  </w:sdt>
  <w:p w:rsidR="003C381A" w:rsidRDefault="003C381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2201" w:rsidRDefault="00042201" w:rsidP="003C381A">
      <w:pPr>
        <w:spacing w:after="0" w:line="240" w:lineRule="auto"/>
      </w:pPr>
      <w:r>
        <w:separator/>
      </w:r>
    </w:p>
  </w:footnote>
  <w:footnote w:type="continuationSeparator" w:id="0">
    <w:p w:rsidR="00042201" w:rsidRDefault="00042201" w:rsidP="003C381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70D58"/>
    <w:multiLevelType w:val="hybridMultilevel"/>
    <w:tmpl w:val="4B76795C"/>
    <w:lvl w:ilvl="0" w:tplc="2C52B3CC">
      <w:start w:val="1"/>
      <w:numFmt w:val="decimal"/>
      <w:lvlText w:val="%1."/>
      <w:lvlJc w:val="left"/>
      <w:pPr>
        <w:ind w:left="720" w:hanging="360"/>
      </w:pPr>
    </w:lvl>
    <w:lvl w:ilvl="1" w:tplc="3C448DDE">
      <w:start w:val="1"/>
      <w:numFmt w:val="lowerLetter"/>
      <w:lvlText w:val="%2."/>
      <w:lvlJc w:val="left"/>
      <w:pPr>
        <w:ind w:left="1440" w:hanging="360"/>
      </w:pPr>
    </w:lvl>
    <w:lvl w:ilvl="2" w:tplc="153CE5A6">
      <w:start w:val="1"/>
      <w:numFmt w:val="lowerRoman"/>
      <w:lvlText w:val="%3."/>
      <w:lvlJc w:val="right"/>
      <w:pPr>
        <w:ind w:left="2160" w:hanging="180"/>
      </w:pPr>
    </w:lvl>
    <w:lvl w:ilvl="3" w:tplc="D88054A6">
      <w:start w:val="1"/>
      <w:numFmt w:val="decimal"/>
      <w:lvlText w:val="%4."/>
      <w:lvlJc w:val="left"/>
      <w:pPr>
        <w:ind w:left="2880" w:hanging="360"/>
      </w:pPr>
    </w:lvl>
    <w:lvl w:ilvl="4" w:tplc="EEF601AE">
      <w:start w:val="1"/>
      <w:numFmt w:val="lowerLetter"/>
      <w:lvlText w:val="%5."/>
      <w:lvlJc w:val="left"/>
      <w:pPr>
        <w:ind w:left="3600" w:hanging="360"/>
      </w:pPr>
    </w:lvl>
    <w:lvl w:ilvl="5" w:tplc="C9B25EDE">
      <w:start w:val="1"/>
      <w:numFmt w:val="lowerRoman"/>
      <w:lvlText w:val="%6."/>
      <w:lvlJc w:val="right"/>
      <w:pPr>
        <w:ind w:left="4320" w:hanging="180"/>
      </w:pPr>
    </w:lvl>
    <w:lvl w:ilvl="6" w:tplc="BF7EDE04">
      <w:start w:val="1"/>
      <w:numFmt w:val="decimal"/>
      <w:lvlText w:val="%7."/>
      <w:lvlJc w:val="left"/>
      <w:pPr>
        <w:ind w:left="5040" w:hanging="360"/>
      </w:pPr>
    </w:lvl>
    <w:lvl w:ilvl="7" w:tplc="F9327796">
      <w:start w:val="1"/>
      <w:numFmt w:val="lowerLetter"/>
      <w:lvlText w:val="%8."/>
      <w:lvlJc w:val="left"/>
      <w:pPr>
        <w:ind w:left="5760" w:hanging="360"/>
      </w:pPr>
    </w:lvl>
    <w:lvl w:ilvl="8" w:tplc="21AC101C">
      <w:start w:val="1"/>
      <w:numFmt w:val="lowerRoman"/>
      <w:lvlText w:val="%9."/>
      <w:lvlJc w:val="right"/>
      <w:pPr>
        <w:ind w:left="6480" w:hanging="180"/>
      </w:pPr>
    </w:lvl>
  </w:abstractNum>
  <w:abstractNum w:abstractNumId="1">
    <w:nsid w:val="53E706A1"/>
    <w:multiLevelType w:val="hybridMultilevel"/>
    <w:tmpl w:val="F3FEDF96"/>
    <w:lvl w:ilvl="0" w:tplc="31CEF526">
      <w:start w:val="1"/>
      <w:numFmt w:val="bullet"/>
      <w:lvlText w:val=""/>
      <w:lvlJc w:val="left"/>
      <w:pPr>
        <w:ind w:left="720" w:hanging="360"/>
      </w:pPr>
      <w:rPr>
        <w:rFonts w:ascii="Symbol" w:hAnsi="Symbol" w:hint="default"/>
      </w:rPr>
    </w:lvl>
    <w:lvl w:ilvl="1" w:tplc="6D5CDE62">
      <w:start w:val="1"/>
      <w:numFmt w:val="bullet"/>
      <w:lvlText w:val="o"/>
      <w:lvlJc w:val="left"/>
      <w:pPr>
        <w:ind w:left="1440" w:hanging="360"/>
      </w:pPr>
      <w:rPr>
        <w:rFonts w:ascii="Courier New" w:hAnsi="Courier New" w:hint="default"/>
      </w:rPr>
    </w:lvl>
    <w:lvl w:ilvl="2" w:tplc="09B02248">
      <w:start w:val="1"/>
      <w:numFmt w:val="bullet"/>
      <w:lvlText w:val=""/>
      <w:lvlJc w:val="left"/>
      <w:pPr>
        <w:ind w:left="2160" w:hanging="360"/>
      </w:pPr>
      <w:rPr>
        <w:rFonts w:ascii="Wingdings" w:hAnsi="Wingdings" w:hint="default"/>
      </w:rPr>
    </w:lvl>
    <w:lvl w:ilvl="3" w:tplc="6C4E8A6C">
      <w:start w:val="1"/>
      <w:numFmt w:val="bullet"/>
      <w:lvlText w:val=""/>
      <w:lvlJc w:val="left"/>
      <w:pPr>
        <w:ind w:left="2880" w:hanging="360"/>
      </w:pPr>
      <w:rPr>
        <w:rFonts w:ascii="Symbol" w:hAnsi="Symbol" w:hint="default"/>
      </w:rPr>
    </w:lvl>
    <w:lvl w:ilvl="4" w:tplc="EEDACD2A">
      <w:start w:val="1"/>
      <w:numFmt w:val="bullet"/>
      <w:lvlText w:val="o"/>
      <w:lvlJc w:val="left"/>
      <w:pPr>
        <w:ind w:left="3600" w:hanging="360"/>
      </w:pPr>
      <w:rPr>
        <w:rFonts w:ascii="Courier New" w:hAnsi="Courier New" w:hint="default"/>
      </w:rPr>
    </w:lvl>
    <w:lvl w:ilvl="5" w:tplc="65A28300">
      <w:start w:val="1"/>
      <w:numFmt w:val="bullet"/>
      <w:lvlText w:val=""/>
      <w:lvlJc w:val="left"/>
      <w:pPr>
        <w:ind w:left="4320" w:hanging="360"/>
      </w:pPr>
      <w:rPr>
        <w:rFonts w:ascii="Wingdings" w:hAnsi="Wingdings" w:hint="default"/>
      </w:rPr>
    </w:lvl>
    <w:lvl w:ilvl="6" w:tplc="F7E6E2A2">
      <w:start w:val="1"/>
      <w:numFmt w:val="bullet"/>
      <w:lvlText w:val=""/>
      <w:lvlJc w:val="left"/>
      <w:pPr>
        <w:ind w:left="5040" w:hanging="360"/>
      </w:pPr>
      <w:rPr>
        <w:rFonts w:ascii="Symbol" w:hAnsi="Symbol" w:hint="default"/>
      </w:rPr>
    </w:lvl>
    <w:lvl w:ilvl="7" w:tplc="EC9A8080">
      <w:start w:val="1"/>
      <w:numFmt w:val="bullet"/>
      <w:lvlText w:val="o"/>
      <w:lvlJc w:val="left"/>
      <w:pPr>
        <w:ind w:left="5760" w:hanging="360"/>
      </w:pPr>
      <w:rPr>
        <w:rFonts w:ascii="Courier New" w:hAnsi="Courier New" w:hint="default"/>
      </w:rPr>
    </w:lvl>
    <w:lvl w:ilvl="8" w:tplc="1FD0CD5C">
      <w:start w:val="1"/>
      <w:numFmt w:val="bullet"/>
      <w:lvlText w:val=""/>
      <w:lvlJc w:val="left"/>
      <w:pPr>
        <w:ind w:left="6480" w:hanging="360"/>
      </w:pPr>
      <w:rPr>
        <w:rFonts w:ascii="Wingdings" w:hAnsi="Wingdings" w:hint="default"/>
      </w:rPr>
    </w:lvl>
  </w:abstractNum>
  <w:abstractNum w:abstractNumId="2">
    <w:nsid w:val="712605EC"/>
    <w:multiLevelType w:val="hybridMultilevel"/>
    <w:tmpl w:val="9D844544"/>
    <w:lvl w:ilvl="0" w:tplc="9FCCC3C8">
      <w:start w:val="1"/>
      <w:numFmt w:val="bullet"/>
      <w:lvlText w:val=""/>
      <w:lvlJc w:val="left"/>
      <w:pPr>
        <w:ind w:left="720" w:hanging="360"/>
      </w:pPr>
      <w:rPr>
        <w:rFonts w:ascii="Symbol" w:hAnsi="Symbol" w:hint="default"/>
      </w:rPr>
    </w:lvl>
    <w:lvl w:ilvl="1" w:tplc="635E65C4">
      <w:start w:val="1"/>
      <w:numFmt w:val="bullet"/>
      <w:lvlText w:val="o"/>
      <w:lvlJc w:val="left"/>
      <w:pPr>
        <w:ind w:left="1440" w:hanging="360"/>
      </w:pPr>
      <w:rPr>
        <w:rFonts w:ascii="Courier New" w:hAnsi="Courier New" w:hint="default"/>
      </w:rPr>
    </w:lvl>
    <w:lvl w:ilvl="2" w:tplc="8FFC4392">
      <w:start w:val="1"/>
      <w:numFmt w:val="bullet"/>
      <w:lvlText w:val=""/>
      <w:lvlJc w:val="left"/>
      <w:pPr>
        <w:ind w:left="2160" w:hanging="360"/>
      </w:pPr>
      <w:rPr>
        <w:rFonts w:ascii="Wingdings" w:hAnsi="Wingdings" w:hint="default"/>
      </w:rPr>
    </w:lvl>
    <w:lvl w:ilvl="3" w:tplc="98009DD6">
      <w:start w:val="1"/>
      <w:numFmt w:val="bullet"/>
      <w:lvlText w:val=""/>
      <w:lvlJc w:val="left"/>
      <w:pPr>
        <w:ind w:left="2880" w:hanging="360"/>
      </w:pPr>
      <w:rPr>
        <w:rFonts w:ascii="Symbol" w:hAnsi="Symbol" w:hint="default"/>
      </w:rPr>
    </w:lvl>
    <w:lvl w:ilvl="4" w:tplc="A988426C">
      <w:start w:val="1"/>
      <w:numFmt w:val="bullet"/>
      <w:lvlText w:val="o"/>
      <w:lvlJc w:val="left"/>
      <w:pPr>
        <w:ind w:left="3600" w:hanging="360"/>
      </w:pPr>
      <w:rPr>
        <w:rFonts w:ascii="Courier New" w:hAnsi="Courier New" w:hint="default"/>
      </w:rPr>
    </w:lvl>
    <w:lvl w:ilvl="5" w:tplc="9C087052">
      <w:start w:val="1"/>
      <w:numFmt w:val="bullet"/>
      <w:lvlText w:val=""/>
      <w:lvlJc w:val="left"/>
      <w:pPr>
        <w:ind w:left="4320" w:hanging="360"/>
      </w:pPr>
      <w:rPr>
        <w:rFonts w:ascii="Wingdings" w:hAnsi="Wingdings" w:hint="default"/>
      </w:rPr>
    </w:lvl>
    <w:lvl w:ilvl="6" w:tplc="93B2C164">
      <w:start w:val="1"/>
      <w:numFmt w:val="bullet"/>
      <w:lvlText w:val=""/>
      <w:lvlJc w:val="left"/>
      <w:pPr>
        <w:ind w:left="5040" w:hanging="360"/>
      </w:pPr>
      <w:rPr>
        <w:rFonts w:ascii="Symbol" w:hAnsi="Symbol" w:hint="default"/>
      </w:rPr>
    </w:lvl>
    <w:lvl w:ilvl="7" w:tplc="A268DA1E">
      <w:start w:val="1"/>
      <w:numFmt w:val="bullet"/>
      <w:lvlText w:val="o"/>
      <w:lvlJc w:val="left"/>
      <w:pPr>
        <w:ind w:left="5760" w:hanging="360"/>
      </w:pPr>
      <w:rPr>
        <w:rFonts w:ascii="Courier New" w:hAnsi="Courier New" w:hint="default"/>
      </w:rPr>
    </w:lvl>
    <w:lvl w:ilvl="8" w:tplc="3E92D7B0">
      <w:start w:val="1"/>
      <w:numFmt w:val="bullet"/>
      <w:lvlText w:val=""/>
      <w:lvlJc w:val="left"/>
      <w:pPr>
        <w:ind w:left="6480" w:hanging="360"/>
      </w:pPr>
      <w:rPr>
        <w:rFonts w:ascii="Wingdings" w:hAnsi="Wingdings" w:hint="default"/>
      </w:rPr>
    </w:lvl>
  </w:abstractNum>
  <w:abstractNum w:abstractNumId="3">
    <w:nsid w:val="79AE53AB"/>
    <w:multiLevelType w:val="hybridMultilevel"/>
    <w:tmpl w:val="04766376"/>
    <w:lvl w:ilvl="0" w:tplc="32E83920">
      <w:start w:val="1"/>
      <w:numFmt w:val="bullet"/>
      <w:lvlText w:val=""/>
      <w:lvlJc w:val="left"/>
      <w:pPr>
        <w:ind w:left="720" w:hanging="360"/>
      </w:pPr>
      <w:rPr>
        <w:rFonts w:ascii="Symbol" w:hAnsi="Symbol" w:hint="default"/>
      </w:rPr>
    </w:lvl>
    <w:lvl w:ilvl="1" w:tplc="0BE6BA68">
      <w:start w:val="1"/>
      <w:numFmt w:val="bullet"/>
      <w:lvlText w:val="o"/>
      <w:lvlJc w:val="left"/>
      <w:pPr>
        <w:ind w:left="1440" w:hanging="360"/>
      </w:pPr>
      <w:rPr>
        <w:rFonts w:ascii="Courier New" w:hAnsi="Courier New" w:hint="default"/>
      </w:rPr>
    </w:lvl>
    <w:lvl w:ilvl="2" w:tplc="B4607CBC">
      <w:start w:val="1"/>
      <w:numFmt w:val="bullet"/>
      <w:lvlText w:val=""/>
      <w:lvlJc w:val="left"/>
      <w:pPr>
        <w:ind w:left="2160" w:hanging="360"/>
      </w:pPr>
      <w:rPr>
        <w:rFonts w:ascii="Wingdings" w:hAnsi="Wingdings" w:hint="default"/>
      </w:rPr>
    </w:lvl>
    <w:lvl w:ilvl="3" w:tplc="9DF076E2">
      <w:start w:val="1"/>
      <w:numFmt w:val="bullet"/>
      <w:lvlText w:val=""/>
      <w:lvlJc w:val="left"/>
      <w:pPr>
        <w:ind w:left="2880" w:hanging="360"/>
      </w:pPr>
      <w:rPr>
        <w:rFonts w:ascii="Symbol" w:hAnsi="Symbol" w:hint="default"/>
      </w:rPr>
    </w:lvl>
    <w:lvl w:ilvl="4" w:tplc="207C8194">
      <w:start w:val="1"/>
      <w:numFmt w:val="bullet"/>
      <w:lvlText w:val="o"/>
      <w:lvlJc w:val="left"/>
      <w:pPr>
        <w:ind w:left="3600" w:hanging="360"/>
      </w:pPr>
      <w:rPr>
        <w:rFonts w:ascii="Courier New" w:hAnsi="Courier New" w:hint="default"/>
      </w:rPr>
    </w:lvl>
    <w:lvl w:ilvl="5" w:tplc="9BEC4158">
      <w:start w:val="1"/>
      <w:numFmt w:val="bullet"/>
      <w:lvlText w:val=""/>
      <w:lvlJc w:val="left"/>
      <w:pPr>
        <w:ind w:left="4320" w:hanging="360"/>
      </w:pPr>
      <w:rPr>
        <w:rFonts w:ascii="Wingdings" w:hAnsi="Wingdings" w:hint="default"/>
      </w:rPr>
    </w:lvl>
    <w:lvl w:ilvl="6" w:tplc="33E42CEA">
      <w:start w:val="1"/>
      <w:numFmt w:val="bullet"/>
      <w:lvlText w:val=""/>
      <w:lvlJc w:val="left"/>
      <w:pPr>
        <w:ind w:left="5040" w:hanging="360"/>
      </w:pPr>
      <w:rPr>
        <w:rFonts w:ascii="Symbol" w:hAnsi="Symbol" w:hint="default"/>
      </w:rPr>
    </w:lvl>
    <w:lvl w:ilvl="7" w:tplc="7822506C">
      <w:start w:val="1"/>
      <w:numFmt w:val="bullet"/>
      <w:lvlText w:val="o"/>
      <w:lvlJc w:val="left"/>
      <w:pPr>
        <w:ind w:left="5760" w:hanging="360"/>
      </w:pPr>
      <w:rPr>
        <w:rFonts w:ascii="Courier New" w:hAnsi="Courier New" w:hint="default"/>
      </w:rPr>
    </w:lvl>
    <w:lvl w:ilvl="8" w:tplc="C3DED3D6">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0230"/>
    <w:rsid w:val="00042201"/>
    <w:rsid w:val="003A66E0"/>
    <w:rsid w:val="003C381A"/>
    <w:rsid w:val="006302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1A"/>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C381A"/>
    <w:pPr>
      <w:ind w:left="720"/>
      <w:contextualSpacing/>
    </w:pPr>
  </w:style>
  <w:style w:type="character" w:styleId="Kpr">
    <w:name w:val="Hyperlink"/>
    <w:basedOn w:val="VarsaylanParagrafYazTipi"/>
    <w:uiPriority w:val="99"/>
    <w:unhideWhenUsed/>
    <w:rsid w:val="003C381A"/>
    <w:rPr>
      <w:color w:val="0000FF" w:themeColor="hyperlink"/>
      <w:u w:val="single"/>
    </w:rPr>
  </w:style>
  <w:style w:type="character" w:styleId="AklamaBavurusu">
    <w:name w:val="annotation reference"/>
    <w:basedOn w:val="VarsaylanParagrafYazTipi"/>
    <w:uiPriority w:val="99"/>
    <w:semiHidden/>
    <w:unhideWhenUsed/>
    <w:rsid w:val="003C381A"/>
    <w:rPr>
      <w:sz w:val="16"/>
      <w:szCs w:val="16"/>
    </w:rPr>
  </w:style>
  <w:style w:type="paragraph" w:styleId="AklamaMetni">
    <w:name w:val="annotation text"/>
    <w:basedOn w:val="Normal"/>
    <w:link w:val="AklamaMetniChar"/>
    <w:uiPriority w:val="99"/>
    <w:semiHidden/>
    <w:unhideWhenUsed/>
    <w:rsid w:val="003C381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C381A"/>
    <w:rPr>
      <w:sz w:val="20"/>
      <w:szCs w:val="20"/>
    </w:rPr>
  </w:style>
  <w:style w:type="paragraph" w:styleId="BalonMetni">
    <w:name w:val="Balloon Text"/>
    <w:basedOn w:val="Normal"/>
    <w:link w:val="BalonMetniChar"/>
    <w:uiPriority w:val="99"/>
    <w:semiHidden/>
    <w:unhideWhenUsed/>
    <w:rsid w:val="003C381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C381A"/>
    <w:rPr>
      <w:rFonts w:ascii="Tahoma" w:hAnsi="Tahoma" w:cs="Tahoma"/>
      <w:sz w:val="16"/>
      <w:szCs w:val="16"/>
    </w:rPr>
  </w:style>
  <w:style w:type="paragraph" w:styleId="stbilgi">
    <w:name w:val="header"/>
    <w:basedOn w:val="Normal"/>
    <w:link w:val="stbilgiChar"/>
    <w:uiPriority w:val="99"/>
    <w:unhideWhenUsed/>
    <w:rsid w:val="003C381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C381A"/>
  </w:style>
  <w:style w:type="paragraph" w:styleId="Altbilgi">
    <w:name w:val="footer"/>
    <w:basedOn w:val="Normal"/>
    <w:link w:val="AltbilgiChar"/>
    <w:uiPriority w:val="99"/>
    <w:unhideWhenUsed/>
    <w:rsid w:val="003C381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C38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381A"/>
    <w:pPr>
      <w:spacing w:after="160" w:line="259"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3C381A"/>
    <w:pPr>
      <w:ind w:left="720"/>
      <w:contextualSpacing/>
    </w:pPr>
  </w:style>
  <w:style w:type="character" w:styleId="Kpr">
    <w:name w:val="Hyperlink"/>
    <w:basedOn w:val="VarsaylanParagrafYazTipi"/>
    <w:uiPriority w:val="99"/>
    <w:unhideWhenUsed/>
    <w:rsid w:val="003C381A"/>
    <w:rPr>
      <w:color w:val="0000FF" w:themeColor="hyperlink"/>
      <w:u w:val="single"/>
    </w:rPr>
  </w:style>
  <w:style w:type="character" w:styleId="AklamaBavurusu">
    <w:name w:val="annotation reference"/>
    <w:basedOn w:val="VarsaylanParagrafYazTipi"/>
    <w:uiPriority w:val="99"/>
    <w:semiHidden/>
    <w:unhideWhenUsed/>
    <w:rsid w:val="003C381A"/>
    <w:rPr>
      <w:sz w:val="16"/>
      <w:szCs w:val="16"/>
    </w:rPr>
  </w:style>
  <w:style w:type="paragraph" w:styleId="AklamaMetni">
    <w:name w:val="annotation text"/>
    <w:basedOn w:val="Normal"/>
    <w:link w:val="AklamaMetniChar"/>
    <w:uiPriority w:val="99"/>
    <w:semiHidden/>
    <w:unhideWhenUsed/>
    <w:rsid w:val="003C381A"/>
    <w:pPr>
      <w:spacing w:line="240" w:lineRule="auto"/>
    </w:pPr>
    <w:rPr>
      <w:sz w:val="20"/>
      <w:szCs w:val="20"/>
    </w:rPr>
  </w:style>
  <w:style w:type="character" w:customStyle="1" w:styleId="AklamaMetniChar">
    <w:name w:val="Açıklama Metni Char"/>
    <w:basedOn w:val="VarsaylanParagrafYazTipi"/>
    <w:link w:val="AklamaMetni"/>
    <w:uiPriority w:val="99"/>
    <w:semiHidden/>
    <w:rsid w:val="003C381A"/>
    <w:rPr>
      <w:sz w:val="20"/>
      <w:szCs w:val="20"/>
    </w:rPr>
  </w:style>
  <w:style w:type="paragraph" w:styleId="BalonMetni">
    <w:name w:val="Balloon Text"/>
    <w:basedOn w:val="Normal"/>
    <w:link w:val="BalonMetniChar"/>
    <w:uiPriority w:val="99"/>
    <w:semiHidden/>
    <w:unhideWhenUsed/>
    <w:rsid w:val="003C381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C381A"/>
    <w:rPr>
      <w:rFonts w:ascii="Tahoma" w:hAnsi="Tahoma" w:cs="Tahoma"/>
      <w:sz w:val="16"/>
      <w:szCs w:val="16"/>
    </w:rPr>
  </w:style>
  <w:style w:type="paragraph" w:styleId="stbilgi">
    <w:name w:val="header"/>
    <w:basedOn w:val="Normal"/>
    <w:link w:val="stbilgiChar"/>
    <w:uiPriority w:val="99"/>
    <w:unhideWhenUsed/>
    <w:rsid w:val="003C381A"/>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3C381A"/>
  </w:style>
  <w:style w:type="paragraph" w:styleId="Altbilgi">
    <w:name w:val="footer"/>
    <w:basedOn w:val="Normal"/>
    <w:link w:val="AltbilgiChar"/>
    <w:uiPriority w:val="99"/>
    <w:unhideWhenUsed/>
    <w:rsid w:val="003C381A"/>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C3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el.com.tr/.com/tr" TargetMode="External"/><Relationship Id="rId13" Type="http://schemas.openxmlformats.org/officeDocument/2006/relationships/hyperlink" Target="http://www.opera.com/help/tutorial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support.apple.com/kb/PH5042?locale=en-GB"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support.mozilla.org/en-GB/kb/delete-browsing-search-download-history-firefo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support.google.com/chrome/answer/95647?hl=en-GB" TargetMode="External"/><Relationship Id="rId4" Type="http://schemas.openxmlformats.org/officeDocument/2006/relationships/settings" Target="settings.xml"/><Relationship Id="rId9" Type="http://schemas.openxmlformats.org/officeDocument/2006/relationships/hyperlink" Target="https://support.microsoft.com/en-GB/kb/278835" TargetMode="External"/><Relationship Id="rId14" Type="http://schemas.openxmlformats.org/officeDocument/2006/relationships/hyperlink" Target="http://tools.google.com/dlpage/gaoptou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942</Words>
  <Characters>5374</Characters>
  <Application>Microsoft Office Word</Application>
  <DocSecurity>0</DocSecurity>
  <Lines>44</Lines>
  <Paragraphs>12</Paragraphs>
  <ScaleCrop>false</ScaleCrop>
  <Company>Progressive</Company>
  <LinksUpToDate>false</LinksUpToDate>
  <CharactersWithSpaces>6304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Etki</dc:creator>
  <cp:keywords/>
  <dc:description/>
  <cp:lastModifiedBy>Etki</cp:lastModifiedBy>
  <cp:revision>2</cp:revision>
  <dcterms:created xsi:type="dcterms:W3CDTF">2026-06-03T10:16:00Z</dcterms:created>
  <dcterms:modified xsi:type="dcterms:W3CDTF">2026-06-03T10:23:00Z</dcterms:modified>
</cp:coreProperties>
</file>